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993" w:type="dxa"/>
        <w:tblLook w:val="01E0" w:firstRow="1" w:lastRow="1" w:firstColumn="1" w:lastColumn="1" w:noHBand="0" w:noVBand="0"/>
      </w:tblPr>
      <w:tblGrid>
        <w:gridCol w:w="5421"/>
        <w:gridCol w:w="5353"/>
      </w:tblGrid>
      <w:tr w:rsidR="002F5A1A" w:rsidRPr="002323EE" w14:paraId="6584948E" w14:textId="77777777" w:rsidTr="002F5A1A">
        <w:trPr>
          <w:trHeight w:val="1502"/>
        </w:trPr>
        <w:tc>
          <w:tcPr>
            <w:tcW w:w="5421" w:type="dxa"/>
            <w:shd w:val="clear" w:color="auto" w:fill="auto"/>
          </w:tcPr>
          <w:p w14:paraId="204EF730" w14:textId="77777777" w:rsidR="002F5A1A" w:rsidRPr="007120C3" w:rsidRDefault="002F5A1A" w:rsidP="002F5A1A">
            <w:pPr>
              <w:spacing w:after="0" w:line="240" w:lineRule="auto"/>
              <w:ind w:right="-500"/>
              <w:jc w:val="center"/>
              <w:rPr>
                <w:rFonts w:ascii="Times New Roman" w:hAnsi="Times New Roman"/>
                <w:b/>
                <w:noProof/>
                <w:color w:val="000000"/>
                <w:sz w:val="24"/>
                <w:szCs w:val="24"/>
                <w:lang w:val="vi-VN"/>
              </w:rPr>
            </w:pPr>
            <w:r w:rsidRPr="007120C3">
              <w:rPr>
                <w:rFonts w:ascii="Times New Roman" w:hAnsi="Times New Roman"/>
                <w:b/>
                <w:noProof/>
                <w:color w:val="000000"/>
                <w:sz w:val="24"/>
                <w:szCs w:val="24"/>
              </w:rPr>
              <w:t>ỦY</w:t>
            </w:r>
            <w:r w:rsidRPr="007120C3">
              <w:rPr>
                <w:rFonts w:ascii="Times New Roman" w:hAnsi="Times New Roman"/>
                <w:b/>
                <w:noProof/>
                <w:color w:val="000000"/>
                <w:sz w:val="24"/>
                <w:szCs w:val="24"/>
                <w:lang w:val="vi-VN"/>
              </w:rPr>
              <w:t xml:space="preserve"> BAN THƯỜNG VỤ QUỐC HỘI                                                                                                                                                                                                                                                                                                                                                                                                                           </w:t>
            </w:r>
          </w:p>
          <w:p w14:paraId="106DBB1E" w14:textId="77777777" w:rsidR="002F5A1A" w:rsidRPr="007120C3" w:rsidRDefault="00DD34D1" w:rsidP="004A066E">
            <w:pPr>
              <w:spacing w:after="0" w:line="240" w:lineRule="auto"/>
              <w:jc w:val="center"/>
              <w:rPr>
                <w:rFonts w:ascii="Times New Roman" w:hAnsi="Times New Roman"/>
                <w:noProof/>
                <w:color w:val="000000"/>
                <w:sz w:val="28"/>
                <w:szCs w:val="28"/>
                <w:lang w:val="vi-VN"/>
              </w:rPr>
            </w:pPr>
            <w:r>
              <w:rPr>
                <w:noProof/>
                <w:lang w:eastAsia="en-US"/>
              </w:rPr>
              <mc:AlternateContent>
                <mc:Choice Requires="wps">
                  <w:drawing>
                    <wp:anchor distT="4294967286" distB="4294967286" distL="114300" distR="114300" simplePos="0" relativeHeight="251657728" behindDoc="0" locked="0" layoutInCell="1" allowOverlap="1" wp14:anchorId="7F7B4959" wp14:editId="24A089B6">
                      <wp:simplePos x="0" y="0"/>
                      <wp:positionH relativeFrom="column">
                        <wp:posOffset>1187450</wp:posOffset>
                      </wp:positionH>
                      <wp:positionV relativeFrom="paragraph">
                        <wp:posOffset>45085</wp:posOffset>
                      </wp:positionV>
                      <wp:extent cx="12382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CF5D1F" id="Straight Connector 3" o:spid="_x0000_s1026" style="position:absolute;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3.5pt,3.55pt" to="19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"/>
                  </w:pict>
                </mc:Fallback>
              </mc:AlternateContent>
            </w:r>
          </w:p>
          <w:p w14:paraId="5CB016BC" w14:textId="7CCBD9E1" w:rsidR="00852AAC" w:rsidRPr="003825CF" w:rsidRDefault="002F5A1A" w:rsidP="00852AAC">
            <w:pPr>
              <w:spacing w:after="0" w:line="240" w:lineRule="auto"/>
              <w:jc w:val="center"/>
              <w:rPr>
                <w:rFonts w:ascii="Times New Roman" w:hAnsi="Times New Roman"/>
                <w:i/>
                <w:noProof/>
                <w:color w:val="000000"/>
                <w:sz w:val="28"/>
                <w:szCs w:val="28"/>
              </w:rPr>
            </w:pPr>
            <w:r w:rsidRPr="007120C3">
              <w:rPr>
                <w:rFonts w:ascii="Times New Roman" w:hAnsi="Times New Roman"/>
                <w:noProof/>
                <w:color w:val="000000"/>
                <w:sz w:val="26"/>
                <w:szCs w:val="26"/>
              </w:rPr>
              <w:t xml:space="preserve">        </w:t>
            </w:r>
          </w:p>
          <w:p w14:paraId="6A6503E9" w14:textId="436A3E85" w:rsidR="002F5A1A" w:rsidRPr="003825CF" w:rsidRDefault="002F5A1A" w:rsidP="004A066E">
            <w:pPr>
              <w:spacing w:before="120" w:after="0" w:line="240" w:lineRule="auto"/>
              <w:jc w:val="center"/>
              <w:rPr>
                <w:rFonts w:ascii="Times New Roman" w:hAnsi="Times New Roman"/>
                <w:i/>
                <w:noProof/>
                <w:color w:val="000000"/>
                <w:sz w:val="28"/>
                <w:szCs w:val="28"/>
              </w:rPr>
            </w:pPr>
          </w:p>
        </w:tc>
        <w:tc>
          <w:tcPr>
            <w:tcW w:w="5353" w:type="dxa"/>
            <w:shd w:val="clear" w:color="auto" w:fill="auto"/>
          </w:tcPr>
          <w:p w14:paraId="4053E4C6" w14:textId="77777777" w:rsidR="002F5A1A" w:rsidRPr="007120C3" w:rsidRDefault="002F5A1A" w:rsidP="002F5A1A">
            <w:pPr>
              <w:spacing w:after="0" w:line="240" w:lineRule="auto"/>
              <w:rPr>
                <w:rFonts w:ascii="Times New Roman" w:hAnsi="Times New Roman"/>
                <w:b/>
                <w:noProof/>
                <w:color w:val="000000"/>
                <w:sz w:val="24"/>
                <w:szCs w:val="24"/>
                <w:lang w:val="vi-VN"/>
              </w:rPr>
            </w:pPr>
            <w:r w:rsidRPr="007120C3">
              <w:rPr>
                <w:rFonts w:ascii="Times New Roman" w:hAnsi="Times New Roman"/>
                <w:b/>
                <w:noProof/>
                <w:color w:val="000000"/>
                <w:sz w:val="24"/>
                <w:szCs w:val="24"/>
                <w:lang w:val="vi-VN"/>
              </w:rPr>
              <w:t>CỘNG HÒA XÃ HỘI CHỦ NGHĨA VIỆT NAM</w:t>
            </w:r>
          </w:p>
          <w:p w14:paraId="6D7C65AE" w14:textId="77777777" w:rsidR="002F5A1A" w:rsidRPr="007120C3" w:rsidRDefault="002F5A1A" w:rsidP="002F5A1A">
            <w:pPr>
              <w:spacing w:after="0" w:line="240" w:lineRule="auto"/>
              <w:jc w:val="center"/>
              <w:rPr>
                <w:rFonts w:ascii="Times New Roman" w:hAnsi="Times New Roman"/>
                <w:b/>
                <w:noProof/>
                <w:color w:val="000000"/>
                <w:sz w:val="28"/>
                <w:szCs w:val="28"/>
                <w:lang w:val="vi-VN"/>
              </w:rPr>
            </w:pPr>
            <w:r w:rsidRPr="007120C3">
              <w:rPr>
                <w:rFonts w:ascii="Times New Roman" w:hAnsi="Times New Roman"/>
                <w:b/>
                <w:noProof/>
                <w:color w:val="000000"/>
                <w:sz w:val="28"/>
                <w:szCs w:val="28"/>
                <w:lang w:val="vi-VN"/>
              </w:rPr>
              <w:t xml:space="preserve">Độc lập </w:t>
            </w:r>
            <w:r w:rsidRPr="008959EF">
              <w:rPr>
                <w:rFonts w:ascii="Times New Roman" w:hAnsi="Times New Roman"/>
                <w:b/>
                <w:noProof/>
                <w:color w:val="000000"/>
                <w:sz w:val="28"/>
                <w:szCs w:val="28"/>
                <w:lang w:val="vi-VN"/>
              </w:rPr>
              <w:t>-</w:t>
            </w:r>
            <w:r w:rsidRPr="007120C3">
              <w:rPr>
                <w:rFonts w:ascii="Times New Roman" w:hAnsi="Times New Roman"/>
                <w:b/>
                <w:noProof/>
                <w:color w:val="000000"/>
                <w:sz w:val="28"/>
                <w:szCs w:val="28"/>
                <w:lang w:val="vi-VN"/>
              </w:rPr>
              <w:t xml:space="preserve"> Tự do - Hạnh phúc</w:t>
            </w:r>
          </w:p>
          <w:p w14:paraId="5855B7AD" w14:textId="77777777" w:rsidR="002F5A1A" w:rsidRPr="007120C3" w:rsidRDefault="00DD34D1" w:rsidP="004A066E">
            <w:pPr>
              <w:spacing w:after="0" w:line="240" w:lineRule="auto"/>
              <w:jc w:val="center"/>
              <w:rPr>
                <w:rFonts w:ascii="Times New Roman" w:hAnsi="Times New Roman"/>
                <w:i/>
                <w:noProof/>
                <w:color w:val="000000"/>
                <w:sz w:val="28"/>
                <w:szCs w:val="28"/>
                <w:lang w:val="vi-VN"/>
              </w:rPr>
            </w:pPr>
            <w:r>
              <w:rPr>
                <w:noProof/>
                <w:lang w:eastAsia="en-US"/>
              </w:rPr>
              <mc:AlternateContent>
                <mc:Choice Requires="wps">
                  <w:drawing>
                    <wp:anchor distT="4294967286" distB="4294967286" distL="114300" distR="114300" simplePos="0" relativeHeight="251658752" behindDoc="0" locked="0" layoutInCell="1" allowOverlap="1" wp14:anchorId="6EC098C1" wp14:editId="6DB11BD9">
                      <wp:simplePos x="0" y="0"/>
                      <wp:positionH relativeFrom="column">
                        <wp:posOffset>546735</wp:posOffset>
                      </wp:positionH>
                      <wp:positionV relativeFrom="paragraph">
                        <wp:posOffset>41909</wp:posOffset>
                      </wp:positionV>
                      <wp:extent cx="2171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8DEB14A" id="Straight Connector 2" o:spid="_x0000_s1026" style="position:absolute;z-index:25165875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43.05pt,3.3pt" to="214.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"/>
                  </w:pict>
                </mc:Fallback>
              </mc:AlternateContent>
            </w:r>
            <w:r w:rsidR="002F5A1A" w:rsidRPr="007120C3">
              <w:rPr>
                <w:rFonts w:ascii="Times New Roman" w:hAnsi="Times New Roman"/>
                <w:i/>
                <w:noProof/>
                <w:color w:val="000000"/>
                <w:sz w:val="28"/>
                <w:szCs w:val="28"/>
                <w:lang w:val="vi-VN"/>
              </w:rPr>
              <w:t xml:space="preserve"> </w:t>
            </w:r>
          </w:p>
          <w:p w14:paraId="6B743E3D" w14:textId="380F01B5" w:rsidR="002F5A1A" w:rsidRPr="008959EF" w:rsidRDefault="002F5A1A" w:rsidP="00E037FD">
            <w:pPr>
              <w:spacing w:after="0" w:line="240" w:lineRule="auto"/>
              <w:jc w:val="center"/>
              <w:rPr>
                <w:rFonts w:ascii="Times New Roman" w:eastAsia="MS Mincho" w:hAnsi="Times New Roman"/>
                <w:noProof/>
                <w:color w:val="000000"/>
                <w:sz w:val="28"/>
                <w:szCs w:val="28"/>
                <w:lang w:val="vi-VN" w:eastAsia="ja-JP"/>
              </w:rPr>
            </w:pPr>
            <w:r w:rsidRPr="007120C3">
              <w:rPr>
                <w:rFonts w:ascii="Times New Roman" w:hAnsi="Times New Roman"/>
                <w:i/>
                <w:noProof/>
                <w:color w:val="000000"/>
                <w:sz w:val="28"/>
                <w:szCs w:val="28"/>
                <w:lang w:val="vi-VN"/>
              </w:rPr>
              <w:t xml:space="preserve">   Hà Nội, ngày</w:t>
            </w:r>
            <w:r w:rsidRPr="008959EF">
              <w:rPr>
                <w:rFonts w:ascii="Times New Roman" w:hAnsi="Times New Roman"/>
                <w:i/>
                <w:noProof/>
                <w:color w:val="000000"/>
                <w:sz w:val="28"/>
                <w:szCs w:val="28"/>
                <w:lang w:val="vi-VN"/>
              </w:rPr>
              <w:t xml:space="preserve"> </w:t>
            </w:r>
            <w:r w:rsidR="00705FE5">
              <w:rPr>
                <w:rFonts w:ascii="Times New Roman" w:hAnsi="Times New Roman"/>
                <w:i/>
                <w:noProof/>
                <w:color w:val="000000"/>
                <w:sz w:val="28"/>
                <w:szCs w:val="28"/>
              </w:rPr>
              <w:t>29</w:t>
            </w:r>
            <w:r w:rsidR="00C04F8D" w:rsidRPr="008959EF">
              <w:rPr>
                <w:rFonts w:ascii="Times New Roman" w:hAnsi="Times New Roman"/>
                <w:i/>
                <w:noProof/>
                <w:color w:val="000000"/>
                <w:sz w:val="28"/>
                <w:szCs w:val="28"/>
                <w:lang w:val="vi-VN"/>
              </w:rPr>
              <w:t xml:space="preserve"> </w:t>
            </w:r>
            <w:r w:rsidRPr="007120C3">
              <w:rPr>
                <w:rFonts w:ascii="Times New Roman" w:hAnsi="Times New Roman"/>
                <w:i/>
                <w:noProof/>
                <w:color w:val="000000"/>
                <w:sz w:val="28"/>
                <w:szCs w:val="28"/>
                <w:lang w:val="vi-VN"/>
              </w:rPr>
              <w:t>tháng</w:t>
            </w:r>
            <w:r w:rsidRPr="008959EF">
              <w:rPr>
                <w:rFonts w:ascii="Times New Roman" w:hAnsi="Times New Roman"/>
                <w:i/>
                <w:noProof/>
                <w:color w:val="000000"/>
                <w:sz w:val="28"/>
                <w:szCs w:val="28"/>
                <w:lang w:val="vi-VN"/>
              </w:rPr>
              <w:t xml:space="preserve"> 11 </w:t>
            </w:r>
            <w:r w:rsidRPr="007120C3">
              <w:rPr>
                <w:rFonts w:ascii="Times New Roman" w:hAnsi="Times New Roman"/>
                <w:i/>
                <w:noProof/>
                <w:color w:val="000000"/>
                <w:sz w:val="28"/>
                <w:szCs w:val="28"/>
                <w:lang w:val="vi-VN"/>
              </w:rPr>
              <w:t>năm 202</w:t>
            </w:r>
            <w:r w:rsidRPr="008959EF">
              <w:rPr>
                <w:rFonts w:ascii="Times New Roman" w:eastAsia="MS Mincho" w:hAnsi="Times New Roman"/>
                <w:i/>
                <w:noProof/>
                <w:color w:val="000000"/>
                <w:sz w:val="28"/>
                <w:szCs w:val="28"/>
                <w:lang w:val="vi-VN" w:eastAsia="ja-JP"/>
              </w:rPr>
              <w:t>4</w:t>
            </w:r>
          </w:p>
        </w:tc>
      </w:tr>
    </w:tbl>
    <w:p w14:paraId="2A440918" w14:textId="14C8003C" w:rsidR="00C22359" w:rsidRPr="006E6AEA" w:rsidRDefault="00C22359" w:rsidP="008959EF">
      <w:pPr>
        <w:spacing w:after="0" w:line="340" w:lineRule="exact"/>
        <w:jc w:val="center"/>
        <w:rPr>
          <w:rFonts w:ascii="Times New Roman" w:eastAsia="Times New Roman" w:hAnsi="Times New Roman"/>
          <w:b/>
          <w:noProof/>
          <w:sz w:val="28"/>
          <w:szCs w:val="28"/>
          <w:lang w:eastAsia="en-US"/>
        </w:rPr>
      </w:pPr>
      <w:r w:rsidRPr="007120C3">
        <w:rPr>
          <w:rFonts w:ascii="Times New Roman" w:hAnsi="Times New Roman"/>
          <w:b/>
          <w:noProof/>
          <w:sz w:val="28"/>
          <w:szCs w:val="28"/>
          <w:lang w:val="vi-VN"/>
        </w:rPr>
        <w:t>BÁO CÁO</w:t>
      </w:r>
      <w:r w:rsidR="006E6AEA">
        <w:rPr>
          <w:rFonts w:ascii="Times New Roman" w:hAnsi="Times New Roman"/>
          <w:b/>
          <w:noProof/>
          <w:sz w:val="28"/>
          <w:szCs w:val="28"/>
        </w:rPr>
        <w:t xml:space="preserve"> TÓM TẮT</w:t>
      </w:r>
    </w:p>
    <w:p w14:paraId="0F1D9AB7" w14:textId="69F9D91B" w:rsidR="00C22359" w:rsidRPr="00435F2C" w:rsidRDefault="00C22359" w:rsidP="00C22359">
      <w:pPr>
        <w:widowControl w:val="0"/>
        <w:spacing w:after="0" w:line="340" w:lineRule="exact"/>
        <w:jc w:val="center"/>
        <w:rPr>
          <w:rFonts w:ascii="Times New Roman" w:hAnsi="Times New Roman"/>
          <w:b/>
          <w:bCs/>
          <w:noProof/>
          <w:sz w:val="28"/>
          <w:szCs w:val="28"/>
          <w:lang w:val="vi-VN"/>
        </w:rPr>
      </w:pPr>
      <w:r w:rsidRPr="007120C3">
        <w:rPr>
          <w:rFonts w:ascii="Times New Roman" w:hAnsi="Times New Roman"/>
          <w:b/>
          <w:bCs/>
          <w:noProof/>
          <w:sz w:val="28"/>
          <w:szCs w:val="28"/>
          <w:lang w:val="vi-VN"/>
        </w:rPr>
        <w:t xml:space="preserve">Giải trình, tiếp thu, chỉnh lý dự thảo </w:t>
      </w:r>
      <w:r w:rsidR="009C462C" w:rsidRPr="009C462C">
        <w:rPr>
          <w:rFonts w:ascii="Times New Roman" w:hAnsi="Times New Roman"/>
          <w:b/>
          <w:bCs/>
          <w:noProof/>
          <w:sz w:val="28"/>
          <w:szCs w:val="28"/>
          <w:lang w:val="vi-VN"/>
        </w:rPr>
        <w:t xml:space="preserve">Nghị quyết </w:t>
      </w:r>
      <w:bookmarkStart w:id="0" w:name="_Hlk183617309"/>
      <w:r w:rsidR="009C462C" w:rsidRPr="009C462C">
        <w:rPr>
          <w:rFonts w:ascii="Times New Roman" w:hAnsi="Times New Roman"/>
          <w:b/>
          <w:bCs/>
          <w:noProof/>
          <w:sz w:val="28"/>
          <w:szCs w:val="28"/>
          <w:lang w:val="vi-VN"/>
        </w:rPr>
        <w:t xml:space="preserve">của Quốc hội </w:t>
      </w:r>
      <w:r w:rsidR="009C462C">
        <w:rPr>
          <w:rFonts w:ascii="Times New Roman" w:hAnsi="Times New Roman"/>
          <w:b/>
          <w:bCs/>
          <w:noProof/>
          <w:sz w:val="28"/>
          <w:szCs w:val="28"/>
          <w:lang w:val="vi-VN"/>
        </w:rPr>
        <w:br/>
      </w:r>
      <w:r w:rsidR="009C462C" w:rsidRPr="009C462C">
        <w:rPr>
          <w:rFonts w:ascii="Times New Roman" w:hAnsi="Times New Roman"/>
          <w:b/>
          <w:bCs/>
          <w:noProof/>
          <w:sz w:val="28"/>
          <w:szCs w:val="28"/>
          <w:lang w:val="vi-VN"/>
        </w:rPr>
        <w:t>về tổ chức chính quyền đô thị tại thành phố Hải Phòng</w:t>
      </w:r>
      <w:r w:rsidR="00435F2C" w:rsidRPr="008959EF">
        <w:rPr>
          <w:rFonts w:ascii="Times New Roman" w:hAnsi="Times New Roman"/>
          <w:b/>
          <w:bCs/>
          <w:noProof/>
          <w:sz w:val="28"/>
          <w:szCs w:val="28"/>
          <w:lang w:val="vi-VN"/>
        </w:rPr>
        <w:t xml:space="preserve"> </w:t>
      </w:r>
      <w:r w:rsidR="009C462C">
        <w:rPr>
          <w:rFonts w:ascii="Times New Roman" w:hAnsi="Times New Roman"/>
          <w:b/>
          <w:bCs/>
          <w:noProof/>
          <w:sz w:val="28"/>
          <w:szCs w:val="28"/>
          <w:lang w:val="vi-VN"/>
        </w:rPr>
        <w:br/>
      </w:r>
      <w:r w:rsidR="00435F2C" w:rsidRPr="008959EF">
        <w:rPr>
          <w:rFonts w:ascii="Times New Roman" w:hAnsi="Times New Roman"/>
          <w:b/>
          <w:bCs/>
          <w:noProof/>
          <w:sz w:val="28"/>
          <w:szCs w:val="28"/>
          <w:lang w:val="vi-VN"/>
        </w:rPr>
        <w:t>trình Quốc hội xem xét, thông qua</w:t>
      </w:r>
      <w:bookmarkEnd w:id="0"/>
    </w:p>
    <w:p w14:paraId="7DC50C68" w14:textId="77777777" w:rsidR="00C22359" w:rsidRPr="007120C3" w:rsidRDefault="00DD34D1" w:rsidP="00C22359">
      <w:pPr>
        <w:spacing w:after="120" w:line="340" w:lineRule="exact"/>
        <w:jc w:val="center"/>
        <w:rPr>
          <w:rFonts w:ascii="Times New Roman" w:hAnsi="Times New Roman"/>
          <w:noProof/>
          <w:sz w:val="28"/>
          <w:szCs w:val="28"/>
          <w:lang w:val="vi-VN"/>
        </w:rPr>
      </w:pPr>
      <w:r>
        <w:rPr>
          <w:noProof/>
          <w:lang w:eastAsia="en-US"/>
        </w:rPr>
        <mc:AlternateContent>
          <mc:Choice Requires="wps">
            <w:drawing>
              <wp:anchor distT="4294967288" distB="4294967288" distL="114300" distR="114300" simplePos="0" relativeHeight="251656704" behindDoc="0" locked="0" layoutInCell="1" allowOverlap="1" wp14:anchorId="3E8637DD" wp14:editId="3E19DFA5">
                <wp:simplePos x="0" y="0"/>
                <wp:positionH relativeFrom="column">
                  <wp:posOffset>2467610</wp:posOffset>
                </wp:positionH>
                <wp:positionV relativeFrom="paragraph">
                  <wp:posOffset>87629</wp:posOffset>
                </wp:positionV>
                <wp:extent cx="838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35E9000" id="Straight Connector 1" o:spid="_x0000_s1026" style="position:absolute;z-index:25165670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94.3pt,6.9pt" to="260.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"/>
            </w:pict>
          </mc:Fallback>
        </mc:AlternateContent>
      </w:r>
    </w:p>
    <w:p w14:paraId="0B79FF40" w14:textId="77777777" w:rsidR="00C22359" w:rsidRPr="007120C3" w:rsidRDefault="00C22359" w:rsidP="00C22359">
      <w:pPr>
        <w:spacing w:before="120" w:after="240" w:line="340" w:lineRule="exact"/>
        <w:jc w:val="center"/>
        <w:rPr>
          <w:rFonts w:ascii="Times New Roman" w:hAnsi="Times New Roman"/>
          <w:noProof/>
          <w:sz w:val="28"/>
          <w:szCs w:val="28"/>
          <w:lang w:val="vi-VN"/>
        </w:rPr>
      </w:pPr>
      <w:r w:rsidRPr="007120C3">
        <w:rPr>
          <w:rFonts w:ascii="Times New Roman" w:hAnsi="Times New Roman"/>
          <w:noProof/>
          <w:sz w:val="28"/>
          <w:szCs w:val="28"/>
          <w:lang w:val="vi-VN"/>
        </w:rPr>
        <w:t>Kính gửi: Các vị đại biểu Quốc hội,</w:t>
      </w:r>
    </w:p>
    <w:p w14:paraId="15EDCE62" w14:textId="2371C2F1" w:rsidR="00C22359" w:rsidRPr="00FE70DC" w:rsidRDefault="0034552A" w:rsidP="00FE70DC">
      <w:pPr>
        <w:pStyle w:val="BodyText"/>
        <w:spacing w:before="120" w:line="340" w:lineRule="exact"/>
        <w:ind w:firstLine="720"/>
      </w:pPr>
      <w:bookmarkStart w:id="1" w:name="_Hlk181526504"/>
      <w:r>
        <w:rPr>
          <w:lang w:val="da-DK"/>
        </w:rPr>
        <w:t>N</w:t>
      </w:r>
      <w:r w:rsidR="00447162">
        <w:rPr>
          <w:lang w:val="da-DK"/>
        </w:rPr>
        <w:t xml:space="preserve">gày </w:t>
      </w:r>
      <w:r>
        <w:rPr>
          <w:lang w:val="da-DK"/>
        </w:rPr>
        <w:t>29</w:t>
      </w:r>
      <w:r w:rsidR="00447162">
        <w:rPr>
          <w:lang w:val="da-DK"/>
        </w:rPr>
        <w:t>/1</w:t>
      </w:r>
      <w:r>
        <w:rPr>
          <w:lang w:val="da-DK"/>
        </w:rPr>
        <w:t>1</w:t>
      </w:r>
      <w:r w:rsidR="00447162">
        <w:rPr>
          <w:lang w:val="da-DK"/>
        </w:rPr>
        <w:t>/2024</w:t>
      </w:r>
      <w:r w:rsidR="00447162">
        <w:rPr>
          <w:color w:val="000000"/>
          <w:lang w:val="da-DK"/>
        </w:rPr>
        <w:t xml:space="preserve">, </w:t>
      </w:r>
      <w:r w:rsidR="004716AC">
        <w:rPr>
          <w:color w:val="000000"/>
          <w:lang w:val="da-DK"/>
        </w:rPr>
        <w:t xml:space="preserve">Ủy ban </w:t>
      </w:r>
      <w:r w:rsidR="00E027BA" w:rsidRPr="004E0030">
        <w:t>Thường vụ Quốc hội (UBTVQH) đã có Báo cáo số</w:t>
      </w:r>
      <w:r w:rsidR="00E027BA">
        <w:rPr>
          <w:lang w:val="en-US"/>
        </w:rPr>
        <w:t xml:space="preserve"> </w:t>
      </w:r>
      <w:r w:rsidR="00BE3535">
        <w:rPr>
          <w:lang w:val="en-US"/>
        </w:rPr>
        <w:t>1107</w:t>
      </w:r>
      <w:r w:rsidR="00E027BA">
        <w:rPr>
          <w:lang w:val="en-US"/>
        </w:rPr>
        <w:t xml:space="preserve">/BC-UBTVQH15 về </w:t>
      </w:r>
      <w:r w:rsidR="00437A71">
        <w:rPr>
          <w:lang w:val="en-US"/>
        </w:rPr>
        <w:t xml:space="preserve">giải trình, tiếp thu, chỉnh lý </w:t>
      </w:r>
      <w:r w:rsidR="00437A71">
        <w:rPr>
          <w:lang w:val="da-DK"/>
        </w:rPr>
        <w:t>d</w:t>
      </w:r>
      <w:r w:rsidR="00447162">
        <w:rPr>
          <w:lang w:val="da-DK"/>
        </w:rPr>
        <w:t>ự thảo Nghị quyết tổ chức chính quyền đô thị tại thành phố Hải Phòng</w:t>
      </w:r>
      <w:r w:rsidR="00613256">
        <w:rPr>
          <w:lang w:val="da-DK"/>
        </w:rPr>
        <w:t xml:space="preserve"> (sau đây gọi là dự thảo Nghị quyết)</w:t>
      </w:r>
      <w:r w:rsidR="008F0012">
        <w:rPr>
          <w:lang w:val="da-DK"/>
        </w:rPr>
        <w:t xml:space="preserve"> </w:t>
      </w:r>
      <w:bookmarkEnd w:id="1"/>
      <w:r w:rsidR="008F0012" w:rsidRPr="004E0030">
        <w:t xml:space="preserve">gửi đến các vị đại biểu Quốc hội (ĐBQH). UBTVQH kính trình Quốc hội Báo cáo tóm tắt </w:t>
      </w:r>
      <w:r w:rsidR="005233FF">
        <w:rPr>
          <w:lang w:val="en-US"/>
        </w:rPr>
        <w:t xml:space="preserve">giải trình, tiếp thu, chỉnh lý dự thảo Nghị quyết trình Quốc hội xem xét, thông qua </w:t>
      </w:r>
      <w:r w:rsidR="008F0012" w:rsidRPr="004E0030">
        <w:t>như sau:</w:t>
      </w:r>
    </w:p>
    <w:p w14:paraId="4373ECF5" w14:textId="2811B084" w:rsidR="008045EC" w:rsidRPr="0011601B" w:rsidRDefault="00116323" w:rsidP="00AF51DE">
      <w:pPr>
        <w:pStyle w:val="BodyText"/>
        <w:widowControl w:val="0"/>
        <w:spacing w:before="120" w:line="340" w:lineRule="exact"/>
        <w:ind w:firstLine="720"/>
        <w:rPr>
          <w:rFonts w:ascii="Times New Roman Bold" w:eastAsia="Calibri" w:hAnsi="Times New Roman Bold"/>
          <w:b/>
          <w:spacing w:val="4"/>
          <w:lang w:val="en-US"/>
        </w:rPr>
      </w:pPr>
      <w:r>
        <w:rPr>
          <w:rFonts w:eastAsia="Calibri"/>
          <w:b/>
          <w:bCs w:val="0"/>
          <w:lang w:val="en-US"/>
        </w:rPr>
        <w:t>1.</w:t>
      </w:r>
      <w:r w:rsidR="00136D84" w:rsidRPr="007809B6">
        <w:rPr>
          <w:rFonts w:ascii="Times New Roman Bold" w:eastAsia="Calibri" w:hAnsi="Times New Roman Bold"/>
          <w:b/>
          <w:spacing w:val="4"/>
        </w:rPr>
        <w:t xml:space="preserve"> </w:t>
      </w:r>
      <w:r w:rsidR="00827B69">
        <w:rPr>
          <w:rFonts w:ascii="Times New Roman Bold" w:eastAsia="Calibri" w:hAnsi="Times New Roman Bold"/>
          <w:b/>
          <w:spacing w:val="4"/>
          <w:lang w:val="en-US"/>
        </w:rPr>
        <w:t>Về ý</w:t>
      </w:r>
      <w:r w:rsidR="0011601B">
        <w:rPr>
          <w:rFonts w:ascii="Times New Roman Bold" w:eastAsia="Calibri" w:hAnsi="Times New Roman Bold"/>
          <w:b/>
          <w:spacing w:val="4"/>
          <w:lang w:val="en-US"/>
        </w:rPr>
        <w:t xml:space="preserve"> kiến chung</w:t>
      </w:r>
    </w:p>
    <w:p w14:paraId="655FA008" w14:textId="1475E1D6" w:rsidR="00DC12DF" w:rsidRPr="00604FEB" w:rsidRDefault="00857C9B" w:rsidP="00DC12DF">
      <w:pPr>
        <w:pStyle w:val="BodyText"/>
        <w:widowControl w:val="0"/>
        <w:spacing w:before="120" w:line="340" w:lineRule="exact"/>
        <w:ind w:firstLine="720"/>
        <w:rPr>
          <w:i/>
          <w:color w:val="000000"/>
          <w:lang w:val="vi-VN"/>
        </w:rPr>
      </w:pPr>
      <w:r w:rsidRPr="00604FEB">
        <w:rPr>
          <w:rFonts w:ascii="Times New Roman Bold" w:eastAsia="Calibri" w:hAnsi="Times New Roman Bold"/>
          <w:i/>
          <w:spacing w:val="4"/>
          <w:lang w:val="en-US"/>
        </w:rPr>
        <w:t>Qua</w:t>
      </w:r>
      <w:r w:rsidR="007E1424" w:rsidRPr="00604FEB">
        <w:rPr>
          <w:rFonts w:ascii="Times New Roman Bold" w:eastAsia="Calibri" w:hAnsi="Times New Roman Bold"/>
          <w:i/>
          <w:spacing w:val="4"/>
          <w:lang w:val="en-US"/>
        </w:rPr>
        <w:t xml:space="preserve"> thảo luận, </w:t>
      </w:r>
      <w:r w:rsidR="007E1424" w:rsidRPr="00604FEB">
        <w:rPr>
          <w:i/>
          <w:lang w:val="da-DK"/>
        </w:rPr>
        <w:t xml:space="preserve">ý kiến của ĐBQH đều </w:t>
      </w:r>
      <w:r w:rsidR="00895E5D" w:rsidRPr="00604FEB">
        <w:rPr>
          <w:i/>
          <w:lang w:val="da-DK"/>
        </w:rPr>
        <w:t>tán thành</w:t>
      </w:r>
      <w:r w:rsidR="007E1424" w:rsidRPr="00604FEB">
        <w:rPr>
          <w:i/>
          <w:lang w:val="da-DK"/>
        </w:rPr>
        <w:t xml:space="preserve"> với sự cần thiết ban hành và </w:t>
      </w:r>
      <w:r w:rsidR="00E33A75" w:rsidRPr="00604FEB">
        <w:rPr>
          <w:i/>
          <w:lang w:val="da-DK"/>
        </w:rPr>
        <w:t>các</w:t>
      </w:r>
      <w:r w:rsidR="007E1424" w:rsidRPr="00604FEB">
        <w:rPr>
          <w:i/>
          <w:lang w:val="da-DK"/>
        </w:rPr>
        <w:t xml:space="preserve"> nội dung </w:t>
      </w:r>
      <w:r w:rsidR="00E33A75" w:rsidRPr="00604FEB">
        <w:rPr>
          <w:i/>
          <w:lang w:val="da-DK"/>
        </w:rPr>
        <w:t xml:space="preserve">cơ bản </w:t>
      </w:r>
      <w:r w:rsidR="005233FF">
        <w:rPr>
          <w:i/>
          <w:lang w:val="da-DK"/>
        </w:rPr>
        <w:t>của dự thảo Nghị quyết về</w:t>
      </w:r>
      <w:r w:rsidR="00E33A75" w:rsidRPr="00604FEB">
        <w:rPr>
          <w:i/>
          <w:lang w:val="da-DK"/>
        </w:rPr>
        <w:t xml:space="preserve"> tổ chức chính quyền đô thị tại thành phố Hải Phòng</w:t>
      </w:r>
      <w:r w:rsidR="007E1424" w:rsidRPr="00604FEB">
        <w:rPr>
          <w:i/>
          <w:lang w:val="da-DK"/>
        </w:rPr>
        <w:t xml:space="preserve">. </w:t>
      </w:r>
      <w:r w:rsidR="00DC12DF" w:rsidRPr="00604FEB">
        <w:rPr>
          <w:i/>
          <w:color w:val="000000"/>
          <w:lang w:val="vi-VN"/>
        </w:rPr>
        <w:t xml:space="preserve">Một số ý kiến đề nghị </w:t>
      </w:r>
      <w:r w:rsidR="00DC12DF" w:rsidRPr="00604FEB">
        <w:rPr>
          <w:i/>
          <w:color w:val="000000"/>
        </w:rPr>
        <w:t>nghiên cứu, đề xuất sửa đổi, bổ sung Luật Tổ chức chính quyền địa phương hoặc ban hành Luật về tổ chức chính quyền đô thị để tạo cơ sở pháp lý đầy đủ, đồng bộ cho việc tổ chức mô hình chính quyền đô thị thống nhất trên phạm vi cả nướ</w:t>
      </w:r>
      <w:r w:rsidR="00DC12DF" w:rsidRPr="00604FEB">
        <w:rPr>
          <w:i/>
          <w:color w:val="000000"/>
          <w:lang w:val="en-US"/>
        </w:rPr>
        <w:t>c</w:t>
      </w:r>
      <w:r w:rsidR="00DC12DF" w:rsidRPr="00604FEB">
        <w:rPr>
          <w:i/>
          <w:color w:val="000000"/>
          <w:lang w:val="vi-VN"/>
        </w:rPr>
        <w:t>.</w:t>
      </w:r>
    </w:p>
    <w:p w14:paraId="208B49BF" w14:textId="2475E90E" w:rsidR="00DC12DF" w:rsidRDefault="00DC12DF" w:rsidP="00DC12DF">
      <w:pPr>
        <w:pStyle w:val="BodyText"/>
        <w:spacing w:before="120" w:after="120" w:line="340" w:lineRule="exact"/>
        <w:ind w:firstLine="720"/>
        <w:rPr>
          <w:i/>
          <w:lang w:val="da-DK"/>
        </w:rPr>
      </w:pPr>
      <w:r w:rsidRPr="00D453D8">
        <w:rPr>
          <w:rFonts w:eastAsia="Calibri"/>
          <w:lang w:val="en-US"/>
        </w:rPr>
        <w:t>UBTVQH</w:t>
      </w:r>
      <w:r w:rsidRPr="00D453D8">
        <w:rPr>
          <w:rFonts w:eastAsia="Calibri"/>
        </w:rPr>
        <w:t xml:space="preserve"> </w:t>
      </w:r>
      <w:r w:rsidRPr="00D453D8">
        <w:rPr>
          <w:rFonts w:eastAsia="Calibri"/>
          <w:lang w:val="en-US"/>
        </w:rPr>
        <w:t xml:space="preserve">xin được báo cáo như sau: </w:t>
      </w:r>
      <w:r w:rsidRPr="00D453D8">
        <w:rPr>
          <w:lang w:val="en-US"/>
        </w:rPr>
        <w:t>t</w:t>
      </w:r>
      <w:r w:rsidRPr="00D453D8">
        <w:t xml:space="preserve">hực hiện Kết luận số 19-KL/TW của Bộ Chính trị và Đề án định hướng Chương trình xây dựng luật, pháp lệnh nhiệm kỳ Quốc hội khóa XV </w:t>
      </w:r>
      <w:r w:rsidR="009035A0">
        <w:rPr>
          <w:lang w:val="en-US"/>
        </w:rPr>
        <w:t>cũng như các Kế hoạch của Ủy ban Thường vụ Quốc hội và</w:t>
      </w:r>
      <w:r w:rsidRPr="00D453D8">
        <w:t xml:space="preserve"> đặc biệt là </w:t>
      </w:r>
      <w:r w:rsidRPr="00D453D8">
        <w:rPr>
          <w:lang w:val="en-US"/>
        </w:rPr>
        <w:t xml:space="preserve">yêu cầu, </w:t>
      </w:r>
      <w:r w:rsidRPr="00D453D8">
        <w:t xml:space="preserve">chỉ đạo của </w:t>
      </w:r>
      <w:r w:rsidRPr="00D453D8">
        <w:rPr>
          <w:lang w:val="en-US"/>
        </w:rPr>
        <w:t>Trung ương</w:t>
      </w:r>
      <w:r w:rsidRPr="00D453D8">
        <w:t xml:space="preserve"> về đổi mới, sắp xếp </w:t>
      </w:r>
      <w:r>
        <w:t xml:space="preserve">tinh gọn </w:t>
      </w:r>
      <w:r w:rsidRPr="00D453D8">
        <w:t xml:space="preserve">tổ chức bộ máy </w:t>
      </w:r>
      <w:r w:rsidRPr="00D453D8">
        <w:rPr>
          <w:lang w:val="en-US"/>
        </w:rPr>
        <w:t>nhà nước</w:t>
      </w:r>
      <w:r w:rsidRPr="00D453D8">
        <w:t>, trong thời gian qua, Chính phủ đã chỉ đạo các Bộ, ngành</w:t>
      </w:r>
      <w:r w:rsidR="00CB6509">
        <w:rPr>
          <w:lang w:val="en-US"/>
        </w:rPr>
        <w:t xml:space="preserve"> có liên quan</w:t>
      </w:r>
      <w:r w:rsidRPr="00D453D8">
        <w:t xml:space="preserve"> tổ chức tổng kết, đề xuất sửa đổi, bổ sung Luật Tổ chức chính quyền địa phương</w:t>
      </w:r>
      <w:r>
        <w:rPr>
          <w:lang w:val="en-US"/>
        </w:rPr>
        <w:t>,</w:t>
      </w:r>
      <w:r w:rsidRPr="00D453D8">
        <w:t xml:space="preserve"> </w:t>
      </w:r>
      <w:r w:rsidRPr="00D453D8">
        <w:rPr>
          <w:color w:val="000000"/>
          <w:lang w:val="en-US"/>
        </w:rPr>
        <w:t>trong đó đã dự kiến sửa đổi, bổ sung các quy định về tổ chức chính quyền đô thị như ý kiến góp ý của các ĐBQH</w:t>
      </w:r>
      <w:r w:rsidRPr="00D453D8">
        <w:t>.</w:t>
      </w:r>
      <w:r w:rsidRPr="00D453D8">
        <w:rPr>
          <w:lang w:val="en-US"/>
        </w:rPr>
        <w:t xml:space="preserve"> H</w:t>
      </w:r>
      <w:r w:rsidRPr="00D453D8">
        <w:rPr>
          <w:rFonts w:eastAsia="Calibri"/>
          <w:lang w:val="en-US"/>
        </w:rPr>
        <w:t xml:space="preserve">iện nay, các cơ quan của Chính phủ đang khẩn trương hoàn thiện hồ sơ đề nghị sửa đổi, bổ sung Luật Tổ chức chính quyền địa phương báo cáo Chính phủ để trình Quốc hội, UBTVQH đưa vào chương trình xây dựng luật, pháp lệnh và dự kiến sẽ trình Quốc hội xem xét dự án </w:t>
      </w:r>
      <w:r w:rsidR="009035A0">
        <w:rPr>
          <w:rFonts w:eastAsia="Calibri"/>
          <w:lang w:val="en-US"/>
        </w:rPr>
        <w:t>l</w:t>
      </w:r>
      <w:r w:rsidRPr="00D453D8">
        <w:rPr>
          <w:rFonts w:eastAsia="Calibri"/>
          <w:lang w:val="en-US"/>
        </w:rPr>
        <w:t>uật này trước năm 2026</w:t>
      </w:r>
      <w:r w:rsidRPr="00D453D8">
        <w:rPr>
          <w:lang w:val="pt-BR"/>
        </w:rPr>
        <w:t>.</w:t>
      </w:r>
    </w:p>
    <w:p w14:paraId="04072AFB" w14:textId="2BA78E42" w:rsidR="00DC12DF" w:rsidRPr="00C26AF4" w:rsidRDefault="00C26AF4" w:rsidP="002D0E09">
      <w:pPr>
        <w:pStyle w:val="BodyText"/>
        <w:widowControl w:val="0"/>
        <w:spacing w:before="120" w:line="340" w:lineRule="exact"/>
        <w:ind w:firstLine="720"/>
        <w:rPr>
          <w:b/>
          <w:lang w:val="da-DK"/>
        </w:rPr>
      </w:pPr>
      <w:r w:rsidRPr="00C26AF4">
        <w:rPr>
          <w:b/>
          <w:lang w:val="da-DK"/>
        </w:rPr>
        <w:t>2. Về một số nội dung cụ thể trong dự thảo Nghị quyết</w:t>
      </w:r>
    </w:p>
    <w:p w14:paraId="7AAA51E0" w14:textId="5E8F200E" w:rsidR="007E1424" w:rsidRDefault="00BD7101" w:rsidP="002D0E09">
      <w:pPr>
        <w:pStyle w:val="BodyText"/>
        <w:widowControl w:val="0"/>
        <w:spacing w:before="120" w:line="340" w:lineRule="exact"/>
        <w:ind w:firstLine="720"/>
        <w:rPr>
          <w:lang w:val="da-DK"/>
        </w:rPr>
      </w:pPr>
      <w:r>
        <w:rPr>
          <w:lang w:val="da-DK"/>
        </w:rPr>
        <w:t xml:space="preserve">Trên cơ sở nghiên cứu, tiếp thu ý kiến của ĐBQH, </w:t>
      </w:r>
      <w:r w:rsidR="00D46B6C">
        <w:rPr>
          <w:lang w:val="da-DK"/>
        </w:rPr>
        <w:t xml:space="preserve">UBTVQH </w:t>
      </w:r>
      <w:r w:rsidR="00CB6509">
        <w:rPr>
          <w:lang w:val="da-DK"/>
        </w:rPr>
        <w:t>đã chỉ đạo</w:t>
      </w:r>
      <w:r>
        <w:rPr>
          <w:lang w:val="da-DK"/>
        </w:rPr>
        <w:t xml:space="preserve"> chỉnh lý</w:t>
      </w:r>
      <w:r w:rsidR="00CB6509">
        <w:rPr>
          <w:lang w:val="da-DK"/>
        </w:rPr>
        <w:t>, hoàn thiện nội dung của</w:t>
      </w:r>
      <w:r w:rsidR="00D46B6C">
        <w:rPr>
          <w:lang w:val="da-DK"/>
        </w:rPr>
        <w:t xml:space="preserve"> dự thảo Nghị quyết</w:t>
      </w:r>
      <w:r w:rsidR="00C26AF4">
        <w:rPr>
          <w:lang w:val="da-DK"/>
        </w:rPr>
        <w:t>, cụ thể như sau</w:t>
      </w:r>
      <w:r w:rsidR="00D46B6C">
        <w:rPr>
          <w:lang w:val="da-DK"/>
        </w:rPr>
        <w:t>:</w:t>
      </w:r>
    </w:p>
    <w:p w14:paraId="1091F4E5" w14:textId="33CD8EF4" w:rsidR="00D46B6C" w:rsidRDefault="00D46B6C" w:rsidP="00AF51DE">
      <w:pPr>
        <w:pStyle w:val="BodyText"/>
        <w:widowControl w:val="0"/>
        <w:spacing w:before="120" w:line="340" w:lineRule="exact"/>
        <w:ind w:firstLine="720"/>
        <w:rPr>
          <w:color w:val="000000"/>
          <w:lang w:val="vi-VN"/>
        </w:rPr>
      </w:pPr>
      <w:r>
        <w:rPr>
          <w:rFonts w:ascii="Times New Roman Bold" w:eastAsia="Calibri" w:hAnsi="Times New Roman Bold"/>
          <w:spacing w:val="4"/>
          <w:lang w:val="en-US"/>
        </w:rPr>
        <w:t>-</w:t>
      </w:r>
      <w:r w:rsidR="000B179D">
        <w:rPr>
          <w:rFonts w:ascii="Times New Roman Bold" w:eastAsia="Calibri" w:hAnsi="Times New Roman Bold"/>
          <w:spacing w:val="4"/>
          <w:lang w:val="en-US"/>
        </w:rPr>
        <w:t xml:space="preserve"> </w:t>
      </w:r>
      <w:r w:rsidR="000B179D" w:rsidRPr="0031116D">
        <w:rPr>
          <w:rFonts w:ascii="Times New Roman Bold" w:eastAsia="Calibri" w:hAnsi="Times New Roman Bold"/>
          <w:i/>
          <w:spacing w:val="4"/>
          <w:lang w:val="en-US"/>
        </w:rPr>
        <w:t>Về phạm vi điều chỉnh,</w:t>
      </w:r>
      <w:r w:rsidR="00A674AD">
        <w:rPr>
          <w:rFonts w:ascii="Times New Roman Bold" w:eastAsia="Calibri" w:hAnsi="Times New Roman Bold"/>
          <w:i/>
          <w:spacing w:val="4"/>
          <w:lang w:val="en-US"/>
        </w:rPr>
        <w:t xml:space="preserve"> </w:t>
      </w:r>
      <w:r w:rsidR="002D0E09">
        <w:rPr>
          <w:rFonts w:ascii="Times New Roman Bold" w:eastAsia="Calibri" w:hAnsi="Times New Roman Bold"/>
          <w:spacing w:val="4"/>
          <w:lang w:val="en-US"/>
        </w:rPr>
        <w:t>t</w:t>
      </w:r>
      <w:r w:rsidR="00A674AD">
        <w:rPr>
          <w:rFonts w:ascii="Times New Roman Bold" w:eastAsia="Calibri" w:hAnsi="Times New Roman Bold"/>
          <w:spacing w:val="4"/>
          <w:lang w:val="en-US"/>
        </w:rPr>
        <w:t>iếp thu ý kiến của ĐBQH</w:t>
      </w:r>
      <w:r w:rsidR="00213E4B">
        <w:rPr>
          <w:rFonts w:ascii="Times New Roman Bold" w:eastAsia="Calibri" w:hAnsi="Times New Roman Bold"/>
          <w:spacing w:val="4"/>
          <w:lang w:val="en-US"/>
        </w:rPr>
        <w:t xml:space="preserve">, </w:t>
      </w:r>
      <w:r w:rsidR="000B179D" w:rsidRPr="001861BF">
        <w:rPr>
          <w:color w:val="000000"/>
          <w:lang w:val="vi-VN"/>
        </w:rPr>
        <w:t xml:space="preserve">UBTVQH đã chỉ đạo </w:t>
      </w:r>
      <w:r w:rsidR="000B179D" w:rsidRPr="001861BF">
        <w:rPr>
          <w:color w:val="000000"/>
          <w:lang w:val="vi-VN"/>
        </w:rPr>
        <w:lastRenderedPageBreak/>
        <w:t xml:space="preserve">rà soát, chỉnh lý dự thảo Nghị quyết theo hướng chỉ </w:t>
      </w:r>
      <w:r w:rsidR="00B468AD">
        <w:rPr>
          <w:color w:val="000000"/>
          <w:lang w:val="en-US"/>
        </w:rPr>
        <w:t>quy định</w:t>
      </w:r>
      <w:r w:rsidR="000B179D" w:rsidRPr="001861BF">
        <w:rPr>
          <w:color w:val="000000"/>
          <w:lang w:val="vi-VN"/>
        </w:rPr>
        <w:t xml:space="preserve"> những nội dung </w:t>
      </w:r>
      <w:r w:rsidR="00B468AD">
        <w:rPr>
          <w:color w:val="000000"/>
          <w:lang w:val="en-US"/>
        </w:rPr>
        <w:t xml:space="preserve">liên quan trực tiếp đến việc thực hiện </w:t>
      </w:r>
      <w:r w:rsidR="000B179D" w:rsidRPr="001861BF">
        <w:rPr>
          <w:color w:val="000000"/>
          <w:lang w:val="vi-VN"/>
        </w:rPr>
        <w:t xml:space="preserve">mô hình chính quyền đô thị tại </w:t>
      </w:r>
      <w:r w:rsidR="002D0E09">
        <w:rPr>
          <w:color w:val="000000"/>
          <w:lang w:val="en-US"/>
        </w:rPr>
        <w:t>thành phố Hải Phòng;</w:t>
      </w:r>
      <w:r w:rsidR="000B179D" w:rsidRPr="001861BF">
        <w:rPr>
          <w:color w:val="000000"/>
          <w:lang w:val="vi-VN"/>
        </w:rPr>
        <w:t xml:space="preserve"> </w:t>
      </w:r>
      <w:r w:rsidR="002D0E09">
        <w:rPr>
          <w:color w:val="000000"/>
          <w:lang w:val="en-US"/>
        </w:rPr>
        <w:t>n</w:t>
      </w:r>
      <w:r w:rsidR="000B179D" w:rsidRPr="001861BF">
        <w:rPr>
          <w:color w:val="000000"/>
          <w:lang w:val="vi-VN"/>
        </w:rPr>
        <w:t xml:space="preserve">hững nội dung về cơ chế, chính sách đặc thù sẽ được </w:t>
      </w:r>
      <w:r w:rsidR="00D242B3">
        <w:rPr>
          <w:color w:val="000000"/>
          <w:lang w:val="en-US"/>
        </w:rPr>
        <w:t xml:space="preserve">Chính phủ tổng kết, nghiên cứu và đề xuất khi </w:t>
      </w:r>
      <w:r w:rsidR="000B179D" w:rsidRPr="001861BF">
        <w:rPr>
          <w:color w:val="000000"/>
          <w:lang w:val="vi-VN"/>
        </w:rPr>
        <w:t>sửa đổi Nghị quyết số 35/2021/QH15</w:t>
      </w:r>
      <w:r w:rsidR="000B179D">
        <w:rPr>
          <w:color w:val="000000"/>
          <w:lang w:val="en-US"/>
        </w:rPr>
        <w:t xml:space="preserve"> </w:t>
      </w:r>
      <w:r w:rsidR="00B75BC5">
        <w:rPr>
          <w:color w:val="000000"/>
          <w:lang w:val="en-US"/>
        </w:rPr>
        <w:t>v</w:t>
      </w:r>
      <w:r w:rsidR="000B179D" w:rsidRPr="000B179D">
        <w:rPr>
          <w:color w:val="000000"/>
          <w:lang w:val="en-US"/>
        </w:rPr>
        <w:t>ề thí điểm một số cơ chế, chính sách đặc thù phát triển thành phố Hải Phòng</w:t>
      </w:r>
      <w:r w:rsidR="000B179D" w:rsidRPr="001861BF">
        <w:rPr>
          <w:color w:val="000000"/>
          <w:lang w:val="vi-VN"/>
        </w:rPr>
        <w:t>.</w:t>
      </w:r>
    </w:p>
    <w:p w14:paraId="6592A11A" w14:textId="57438065" w:rsidR="006C21DF" w:rsidRPr="0037549F" w:rsidRDefault="003C7CCD" w:rsidP="00584F5C">
      <w:pPr>
        <w:pStyle w:val="BodyText"/>
        <w:widowControl w:val="0"/>
        <w:spacing w:before="120" w:line="340" w:lineRule="exact"/>
        <w:ind w:firstLine="720"/>
        <w:rPr>
          <w:lang w:val="en-US"/>
        </w:rPr>
      </w:pPr>
      <w:r>
        <w:rPr>
          <w:rFonts w:ascii="Times New Roman Bold" w:eastAsia="Calibri" w:hAnsi="Times New Roman Bold"/>
          <w:spacing w:val="4"/>
          <w:lang w:val="en-US"/>
        </w:rPr>
        <w:t xml:space="preserve">- </w:t>
      </w:r>
      <w:r w:rsidRPr="0031116D">
        <w:rPr>
          <w:rFonts w:ascii="Times New Roman Bold" w:eastAsia="Calibri" w:hAnsi="Times New Roman Bold"/>
          <w:i/>
          <w:spacing w:val="4"/>
          <w:lang w:val="en-US"/>
        </w:rPr>
        <w:t>Về nhiệm vụ, quyền hạn của HĐND</w:t>
      </w:r>
      <w:r w:rsidR="00D242B3">
        <w:rPr>
          <w:rFonts w:ascii="Times New Roman Bold" w:eastAsia="Calibri" w:hAnsi="Times New Roman Bold"/>
          <w:i/>
          <w:spacing w:val="4"/>
          <w:lang w:val="en-US"/>
        </w:rPr>
        <w:t xml:space="preserve">, UBND </w:t>
      </w:r>
      <w:r w:rsidR="00CB6509">
        <w:rPr>
          <w:rFonts w:ascii="Times New Roman Bold" w:eastAsia="Calibri" w:hAnsi="Times New Roman Bold"/>
          <w:i/>
          <w:spacing w:val="4"/>
          <w:lang w:val="en-US"/>
        </w:rPr>
        <w:t>t</w:t>
      </w:r>
      <w:r w:rsidR="00D242B3">
        <w:rPr>
          <w:rFonts w:ascii="Times New Roman Bold" w:eastAsia="Calibri" w:hAnsi="Times New Roman Bold"/>
          <w:i/>
          <w:spacing w:val="4"/>
          <w:lang w:val="en-US"/>
        </w:rPr>
        <w:t>hành phố</w:t>
      </w:r>
      <w:r w:rsidR="00CB6509">
        <w:rPr>
          <w:rFonts w:ascii="Times New Roman Bold" w:eastAsia="Calibri" w:hAnsi="Times New Roman Bold"/>
          <w:i/>
          <w:spacing w:val="4"/>
          <w:lang w:val="en-US"/>
        </w:rPr>
        <w:t xml:space="preserve"> Hải Phòng</w:t>
      </w:r>
      <w:r w:rsidR="00A6212D" w:rsidRPr="0031116D">
        <w:rPr>
          <w:rFonts w:ascii="Times New Roman Bold" w:eastAsia="Calibri" w:hAnsi="Times New Roman Bold"/>
          <w:i/>
          <w:spacing w:val="4"/>
          <w:lang w:val="en-US"/>
        </w:rPr>
        <w:t xml:space="preserve">, </w:t>
      </w:r>
      <w:r w:rsidR="00D242B3">
        <w:rPr>
          <w:rFonts w:ascii="Times New Roman Bold" w:eastAsia="Calibri" w:hAnsi="Times New Roman Bold"/>
          <w:i/>
          <w:spacing w:val="4"/>
          <w:lang w:val="en-US"/>
        </w:rPr>
        <w:t>UBND quận, phường</w:t>
      </w:r>
      <w:r>
        <w:rPr>
          <w:rFonts w:ascii="Times New Roman Bold" w:eastAsia="Calibri" w:hAnsi="Times New Roman Bold"/>
          <w:spacing w:val="4"/>
          <w:lang w:val="en-US"/>
        </w:rPr>
        <w:t xml:space="preserve">, </w:t>
      </w:r>
      <w:r w:rsidR="00213E4B">
        <w:rPr>
          <w:rFonts w:ascii="Times New Roman Bold" w:eastAsia="Calibri" w:hAnsi="Times New Roman Bold"/>
          <w:spacing w:val="4"/>
          <w:lang w:val="en-US"/>
        </w:rPr>
        <w:t xml:space="preserve">trên cơ sở tiếp thu ý kiến của ĐBQH, </w:t>
      </w:r>
      <w:r w:rsidR="006C21DF">
        <w:rPr>
          <w:lang w:val="en-US"/>
        </w:rPr>
        <w:t xml:space="preserve">UBTVQH đã cho rà soát và chỉnh lý </w:t>
      </w:r>
      <w:r w:rsidR="005D75A9">
        <w:rPr>
          <w:lang w:val="en-US"/>
        </w:rPr>
        <w:t>theo hướng</w:t>
      </w:r>
      <w:r w:rsidR="006C21DF">
        <w:rPr>
          <w:lang w:val="en-US"/>
        </w:rPr>
        <w:t xml:space="preserve"> Nghị quyết chỉ quy định những nhiệm vụ, quyền hạn có tính đặc thù trong bối cảnh tổ chức chính quyền đô thị</w:t>
      </w:r>
      <w:r w:rsidR="0010575E">
        <w:rPr>
          <w:lang w:val="en-US"/>
        </w:rPr>
        <w:t xml:space="preserve"> </w:t>
      </w:r>
      <w:r w:rsidR="007D0D92">
        <w:rPr>
          <w:lang w:val="en-US"/>
        </w:rPr>
        <w:t xml:space="preserve">tương tự như </w:t>
      </w:r>
      <w:r w:rsidR="0010575E" w:rsidRPr="003C1699">
        <w:t xml:space="preserve">các Nghị quyết về tổ chức chính quyền đô thị tại </w:t>
      </w:r>
      <w:r w:rsidR="00584F5C">
        <w:rPr>
          <w:lang w:val="en-US"/>
        </w:rPr>
        <w:t>các</w:t>
      </w:r>
      <w:r w:rsidR="0010575E" w:rsidRPr="003C1699">
        <w:t xml:space="preserve"> thành phố </w:t>
      </w:r>
      <w:r w:rsidR="00584F5C">
        <w:rPr>
          <w:lang w:val="en-US"/>
        </w:rPr>
        <w:t>khác</w:t>
      </w:r>
      <w:r w:rsidR="0010575E" w:rsidRPr="003C1699">
        <w:t xml:space="preserve">, </w:t>
      </w:r>
      <w:r w:rsidR="007D0D92">
        <w:rPr>
          <w:lang w:val="en-US"/>
        </w:rPr>
        <w:t>có tính đến các yếu tố về</w:t>
      </w:r>
      <w:r w:rsidR="0010575E" w:rsidRPr="003C1699">
        <w:t xml:space="preserve"> quy mô</w:t>
      </w:r>
      <w:r w:rsidR="00584F5C">
        <w:rPr>
          <w:lang w:val="en-US"/>
        </w:rPr>
        <w:t>,</w:t>
      </w:r>
      <w:r w:rsidR="0010575E" w:rsidRPr="003C1699">
        <w:t xml:space="preserve"> đặc </w:t>
      </w:r>
      <w:r w:rsidR="00584F5C">
        <w:rPr>
          <w:lang w:val="en-US"/>
        </w:rPr>
        <w:t>điểm</w:t>
      </w:r>
      <w:r w:rsidR="0010575E" w:rsidRPr="003C1699">
        <w:t xml:space="preserve"> </w:t>
      </w:r>
      <w:r w:rsidR="007D0D92">
        <w:rPr>
          <w:lang w:val="en-US"/>
        </w:rPr>
        <w:t xml:space="preserve">và yêu cầu phát triển </w:t>
      </w:r>
      <w:r w:rsidR="0010575E" w:rsidRPr="003C1699">
        <w:t>của thành phố Hải Phòng</w:t>
      </w:r>
      <w:r w:rsidR="006C21DF">
        <w:rPr>
          <w:lang w:val="en-US"/>
        </w:rPr>
        <w:t>.</w:t>
      </w:r>
      <w:r w:rsidR="00D742E8">
        <w:rPr>
          <w:lang w:val="en-US"/>
        </w:rPr>
        <w:t xml:space="preserve"> </w:t>
      </w:r>
      <w:r w:rsidR="00B22940">
        <w:rPr>
          <w:rFonts w:ascii="Times New Roman Bold" w:eastAsia="Calibri" w:hAnsi="Times New Roman Bold"/>
          <w:spacing w:val="4"/>
          <w:lang w:val="en-US"/>
        </w:rPr>
        <w:t>Theo đó,</w:t>
      </w:r>
      <w:r w:rsidR="000A20B2">
        <w:t xml:space="preserve"> dự thảo Nghị quyết </w:t>
      </w:r>
      <w:r w:rsidR="000A20B2" w:rsidRPr="0059009A">
        <w:t>không quy định nhiệm vụ, quyền hạn của HĐND trong lĩnh vực đầu tư công</w:t>
      </w:r>
      <w:r w:rsidR="005D73E1">
        <w:rPr>
          <w:lang w:val="en-US"/>
        </w:rPr>
        <w:t xml:space="preserve">, </w:t>
      </w:r>
      <w:r w:rsidR="008B24A5">
        <w:rPr>
          <w:lang w:val="en-US"/>
        </w:rPr>
        <w:t xml:space="preserve">việc </w:t>
      </w:r>
      <w:r w:rsidR="005D73E1">
        <w:rPr>
          <w:lang w:val="en-US"/>
        </w:rPr>
        <w:t>thông qua chủ trương thành lập, giải thể, nhập, chia, điều chỉnh địa giới đơn vị hành chính quận, phường thuộc quận</w:t>
      </w:r>
      <w:r w:rsidR="0037549F">
        <w:rPr>
          <w:lang w:val="en-US"/>
        </w:rPr>
        <w:t xml:space="preserve">; </w:t>
      </w:r>
      <w:r w:rsidR="00950EB5">
        <w:rPr>
          <w:lang w:val="en-US"/>
        </w:rPr>
        <w:t xml:space="preserve">không quy định </w:t>
      </w:r>
      <w:r w:rsidR="00E12B00">
        <w:rPr>
          <w:lang w:val="en-US"/>
        </w:rPr>
        <w:t xml:space="preserve">nhiệm vụ của </w:t>
      </w:r>
      <w:r w:rsidR="00562E71">
        <w:rPr>
          <w:lang w:val="en-US"/>
        </w:rPr>
        <w:t>Chủ tịch UBND Thành phố</w:t>
      </w:r>
      <w:r w:rsidR="0073130A">
        <w:rPr>
          <w:lang w:val="en-US"/>
        </w:rPr>
        <w:t>, quận</w:t>
      </w:r>
      <w:r w:rsidR="00562E71">
        <w:rPr>
          <w:lang w:val="en-US"/>
        </w:rPr>
        <w:t xml:space="preserve"> trong việc đình chỉ việc thi hành</w:t>
      </w:r>
      <w:r w:rsidR="00F81551">
        <w:rPr>
          <w:lang w:val="en-US"/>
        </w:rPr>
        <w:t xml:space="preserve"> một phần hoặc toàn bộ văn bản trái pháp luật của UBND quận</w:t>
      </w:r>
      <w:r w:rsidR="005D73E1">
        <w:rPr>
          <w:lang w:val="en-US"/>
        </w:rPr>
        <w:t>, trong q</w:t>
      </w:r>
      <w:r w:rsidR="0073130A">
        <w:rPr>
          <w:lang w:val="en-US"/>
        </w:rPr>
        <w:t>uản lý và tổ chức sử dụng công sở, tài sản, phương tiện làm việc và ngân sách nhà nước được giao…</w:t>
      </w:r>
      <w:r w:rsidR="00F81551">
        <w:rPr>
          <w:lang w:val="en-US"/>
        </w:rPr>
        <w:t xml:space="preserve"> </w:t>
      </w:r>
      <w:r w:rsidR="007D0D92">
        <w:rPr>
          <w:lang w:val="en-US"/>
        </w:rPr>
        <w:t>bởi đây là các nội dung đã được quy định trong Luật Tổ chức chính quyền địa phương và các văn bản quy phạm pháp luật khác có liên quan.</w:t>
      </w:r>
    </w:p>
    <w:p w14:paraId="62E85E04" w14:textId="4A0D7AA5" w:rsidR="00D4146B" w:rsidRPr="00B80666" w:rsidRDefault="00D4146B" w:rsidP="00D4146B">
      <w:pPr>
        <w:spacing w:before="120" w:after="120" w:line="340" w:lineRule="exact"/>
        <w:ind w:firstLine="538"/>
        <w:jc w:val="both"/>
        <w:rPr>
          <w:rFonts w:ascii="Times New Roman" w:hAnsi="Times New Roman"/>
          <w:sz w:val="28"/>
          <w:szCs w:val="28"/>
        </w:rPr>
      </w:pPr>
      <w:r>
        <w:rPr>
          <w:rFonts w:ascii="Times New Roman" w:hAnsi="Times New Roman"/>
          <w:i/>
          <w:sz w:val="28"/>
          <w:szCs w:val="28"/>
          <w:lang w:val="da-DK"/>
        </w:rPr>
        <w:t xml:space="preserve">- Về thẩm quyền của HĐND Thành phố trong việc </w:t>
      </w:r>
      <w:r w:rsidRPr="00B80666">
        <w:rPr>
          <w:rFonts w:ascii="Times New Roman" w:hAnsi="Times New Roman"/>
          <w:i/>
          <w:sz w:val="28"/>
          <w:szCs w:val="28"/>
        </w:rPr>
        <w:t>điều chỉnh các quy định về trình tự, thủ tục trong các văn bản quy phạm pháp luật có liên quan</w:t>
      </w:r>
      <w:r>
        <w:rPr>
          <w:rFonts w:ascii="Times New Roman" w:hAnsi="Times New Roman"/>
          <w:i/>
          <w:sz w:val="28"/>
          <w:szCs w:val="28"/>
        </w:rPr>
        <w:t xml:space="preserve">, </w:t>
      </w:r>
      <w:r w:rsidRPr="00D4146B">
        <w:rPr>
          <w:rFonts w:ascii="Times New Roman" w:hAnsi="Times New Roman"/>
          <w:sz w:val="28"/>
          <w:szCs w:val="28"/>
        </w:rPr>
        <w:t>t</w:t>
      </w:r>
      <w:r w:rsidRPr="00B80666">
        <w:rPr>
          <w:rFonts w:ascii="Times New Roman" w:hAnsi="Times New Roman"/>
          <w:sz w:val="28"/>
          <w:szCs w:val="28"/>
        </w:rPr>
        <w:t>rên cơ sở nghiên cứu, tiếp thu ý kiến của ĐBQH</w:t>
      </w:r>
      <w:r>
        <w:rPr>
          <w:rFonts w:ascii="Times New Roman" w:hAnsi="Times New Roman"/>
          <w:sz w:val="28"/>
          <w:szCs w:val="28"/>
        </w:rPr>
        <w:t xml:space="preserve"> và tham khảo quy định tại Nghị định số</w:t>
      </w:r>
      <w:r w:rsidRPr="003B4292">
        <w:rPr>
          <w:rFonts w:ascii="Times New Roman" w:hAnsi="Times New Roman"/>
          <w:sz w:val="28"/>
          <w:szCs w:val="28"/>
        </w:rPr>
        <w:t xml:space="preserve"> 84/2024/NĐ-CP </w:t>
      </w:r>
      <w:r>
        <w:rPr>
          <w:rFonts w:ascii="Times New Roman" w:hAnsi="Times New Roman"/>
          <w:sz w:val="28"/>
          <w:szCs w:val="28"/>
        </w:rPr>
        <w:t xml:space="preserve">ngày 10/7/2024 của Chính phủ </w:t>
      </w:r>
      <w:r w:rsidRPr="003B4292">
        <w:rPr>
          <w:rFonts w:ascii="Times New Roman" w:hAnsi="Times New Roman"/>
          <w:sz w:val="28"/>
          <w:szCs w:val="28"/>
        </w:rPr>
        <w:t>về thí điểm phân cấp quản lý nhà nước một số lĩnh vực cho chính quyền Thành phố Hồ Chí Minh</w:t>
      </w:r>
      <w:r w:rsidRPr="00B80666">
        <w:rPr>
          <w:rFonts w:ascii="Times New Roman" w:hAnsi="Times New Roman"/>
          <w:sz w:val="28"/>
          <w:szCs w:val="28"/>
        </w:rPr>
        <w:t xml:space="preserve">, UBTVQH </w:t>
      </w:r>
      <w:r w:rsidR="00871A6B">
        <w:rPr>
          <w:rFonts w:ascii="Times New Roman" w:hAnsi="Times New Roman"/>
          <w:sz w:val="28"/>
          <w:szCs w:val="28"/>
        </w:rPr>
        <w:t>đã</w:t>
      </w:r>
      <w:r w:rsidRPr="00B80666">
        <w:rPr>
          <w:rFonts w:ascii="Times New Roman" w:hAnsi="Times New Roman"/>
          <w:sz w:val="28"/>
          <w:szCs w:val="28"/>
        </w:rPr>
        <w:t xml:space="preserve"> chỉnh lý quy định </w:t>
      </w:r>
      <w:r>
        <w:rPr>
          <w:rFonts w:ascii="Times New Roman" w:hAnsi="Times New Roman"/>
          <w:sz w:val="28"/>
          <w:szCs w:val="28"/>
        </w:rPr>
        <w:t>của</w:t>
      </w:r>
      <w:r w:rsidRPr="00B80666">
        <w:rPr>
          <w:rFonts w:ascii="Times New Roman" w:hAnsi="Times New Roman"/>
          <w:sz w:val="28"/>
          <w:szCs w:val="28"/>
        </w:rPr>
        <w:t xml:space="preserve"> dự thảo Nghị quyết </w:t>
      </w:r>
      <w:r>
        <w:rPr>
          <w:rFonts w:ascii="Times New Roman" w:hAnsi="Times New Roman"/>
          <w:color w:val="000000"/>
          <w:sz w:val="28"/>
          <w:szCs w:val="28"/>
        </w:rPr>
        <w:t>theo hướng</w:t>
      </w:r>
      <w:r w:rsidR="00AA52B8">
        <w:rPr>
          <w:rFonts w:ascii="Times New Roman" w:hAnsi="Times New Roman"/>
          <w:color w:val="000000"/>
          <w:sz w:val="28"/>
          <w:szCs w:val="28"/>
        </w:rPr>
        <w:t xml:space="preserve"> HĐND Thành phố</w:t>
      </w:r>
      <w:r>
        <w:rPr>
          <w:rFonts w:ascii="Times New Roman" w:hAnsi="Times New Roman"/>
          <w:color w:val="000000"/>
          <w:sz w:val="28"/>
          <w:szCs w:val="28"/>
        </w:rPr>
        <w:t xml:space="preserve"> </w:t>
      </w:r>
      <w:r w:rsidR="00AA52B8" w:rsidRPr="00AA52B8">
        <w:rPr>
          <w:rFonts w:ascii="Times New Roman" w:hAnsi="Times New Roman"/>
          <w:color w:val="000000"/>
          <w:sz w:val="28"/>
          <w:szCs w:val="28"/>
        </w:rPr>
        <w:t>được điều chỉnh thủ tục hành chính quy định trong các văn bản quy phạm pháp luật có liên quan để thực hiện nhiệm vụ, quyền hạn theo quy định tại Nghị quyết này theo nguyên tắc những nội dung phân cấp đã có quy định thủ tục hành chính thì điều chỉnh chủ thể thực hiện thủ tục hành chính trên cơ sở hồ sơ và trình tự, thủ tục theo quy định của pháp luật</w:t>
      </w:r>
      <w:r w:rsidR="008B24A5" w:rsidRPr="008B24A5">
        <w:rPr>
          <w:rFonts w:ascii="Times New Roman" w:hAnsi="Times New Roman"/>
          <w:color w:val="000000"/>
          <w:sz w:val="28"/>
          <w:szCs w:val="28"/>
        </w:rPr>
        <w:t xml:space="preserve"> </w:t>
      </w:r>
      <w:r w:rsidR="008B24A5" w:rsidRPr="00AA52B8">
        <w:rPr>
          <w:rFonts w:ascii="Times New Roman" w:hAnsi="Times New Roman"/>
          <w:color w:val="000000"/>
          <w:sz w:val="28"/>
          <w:szCs w:val="28"/>
        </w:rPr>
        <w:t>hiện hành</w:t>
      </w:r>
      <w:r w:rsidR="00AA52B8" w:rsidRPr="00AA52B8">
        <w:rPr>
          <w:rFonts w:ascii="Times New Roman" w:hAnsi="Times New Roman"/>
          <w:color w:val="000000"/>
          <w:sz w:val="28"/>
          <w:szCs w:val="28"/>
        </w:rPr>
        <w:t xml:space="preserve">, không làm phát sinh thêm thủ tục hành chính mới; những nội dung phân cấp chưa có quy định thủ tục hành chính thì thực hiện theo trình tự, thủ tục hành chính do </w:t>
      </w:r>
      <w:r w:rsidR="00AA52B8">
        <w:rPr>
          <w:rFonts w:ascii="Times New Roman" w:hAnsi="Times New Roman"/>
          <w:color w:val="000000"/>
          <w:sz w:val="28"/>
          <w:szCs w:val="28"/>
        </w:rPr>
        <w:t>HĐND</w:t>
      </w:r>
      <w:r w:rsidR="00AA52B8" w:rsidRPr="00AA52B8">
        <w:rPr>
          <w:rFonts w:ascii="Times New Roman" w:hAnsi="Times New Roman"/>
          <w:color w:val="000000"/>
          <w:sz w:val="28"/>
          <w:szCs w:val="28"/>
        </w:rPr>
        <w:t xml:space="preserve"> Thành phố quy định, bảo đảm đơn giản, dễ hiểu, dễ thực hiện, tiết kiệm thời gian, chi phí, công sức của đối tượng và cơ quan thực hiện thủ tục hành chính</w:t>
      </w:r>
      <w:r>
        <w:rPr>
          <w:rFonts w:ascii="Times New Roman" w:hAnsi="Times New Roman"/>
          <w:color w:val="000000"/>
          <w:sz w:val="28"/>
          <w:szCs w:val="28"/>
        </w:rPr>
        <w:t xml:space="preserve"> và chuyển nội dung này sang quy định</w:t>
      </w:r>
      <w:r w:rsidRPr="00B80666">
        <w:rPr>
          <w:rFonts w:ascii="Times New Roman" w:hAnsi="Times New Roman"/>
          <w:color w:val="000000"/>
          <w:sz w:val="28"/>
          <w:szCs w:val="28"/>
        </w:rPr>
        <w:t xml:space="preserve"> tại khoản 2 Điều 8</w:t>
      </w:r>
      <w:r>
        <w:rPr>
          <w:rFonts w:ascii="Times New Roman" w:hAnsi="Times New Roman"/>
          <w:color w:val="000000"/>
          <w:sz w:val="28"/>
          <w:szCs w:val="28"/>
        </w:rPr>
        <w:t xml:space="preserve"> của</w:t>
      </w:r>
      <w:r w:rsidRPr="00B80666">
        <w:rPr>
          <w:rFonts w:ascii="Times New Roman" w:hAnsi="Times New Roman"/>
          <w:color w:val="000000"/>
          <w:sz w:val="28"/>
          <w:szCs w:val="28"/>
        </w:rPr>
        <w:t xml:space="preserve"> dự thảo Nghị quyết trình Quốc hội </w:t>
      </w:r>
      <w:r>
        <w:rPr>
          <w:rFonts w:ascii="Times New Roman" w:hAnsi="Times New Roman"/>
          <w:color w:val="000000"/>
          <w:sz w:val="28"/>
          <w:szCs w:val="28"/>
        </w:rPr>
        <w:t>thông qua.</w:t>
      </w:r>
    </w:p>
    <w:p w14:paraId="4F945FAC" w14:textId="3FD65884" w:rsidR="000A20B2" w:rsidRDefault="000A20B2" w:rsidP="000D1C0A">
      <w:pPr>
        <w:tabs>
          <w:tab w:val="left" w:pos="567"/>
        </w:tabs>
        <w:spacing w:before="120" w:after="120" w:line="340" w:lineRule="exact"/>
        <w:ind w:firstLine="540"/>
        <w:jc w:val="both"/>
        <w:rPr>
          <w:rFonts w:ascii="Times New Roman" w:hAnsi="Times New Roman"/>
          <w:sz w:val="28"/>
          <w:szCs w:val="28"/>
        </w:rPr>
      </w:pPr>
      <w:r w:rsidRPr="00622D4B">
        <w:rPr>
          <w:rFonts w:ascii="Times New Roman" w:eastAsia="Calibri" w:hAnsi="Times New Roman"/>
          <w:spacing w:val="-4"/>
        </w:rPr>
        <w:t xml:space="preserve">- </w:t>
      </w:r>
      <w:r w:rsidR="000D1C0A" w:rsidRPr="00622D4B">
        <w:rPr>
          <w:rFonts w:ascii="Times New Roman" w:hAnsi="Times New Roman"/>
          <w:i/>
          <w:spacing w:val="-4"/>
          <w:sz w:val="28"/>
          <w:szCs w:val="28"/>
        </w:rPr>
        <w:t>Về số lượng Phó Chủ tịch UBND quận, Phó Chủ tịch UBND phường</w:t>
      </w:r>
      <w:r w:rsidR="00500B1C" w:rsidRPr="00622D4B">
        <w:rPr>
          <w:rFonts w:ascii="Times New Roman" w:hAnsi="Times New Roman"/>
          <w:i/>
          <w:spacing w:val="-4"/>
          <w:sz w:val="28"/>
          <w:szCs w:val="28"/>
        </w:rPr>
        <w:t xml:space="preserve"> (Điều 4 </w:t>
      </w:r>
      <w:r w:rsidR="00500B1C" w:rsidRPr="00622D4B">
        <w:rPr>
          <w:rFonts w:ascii="Times New Roman" w:hAnsi="Times New Roman"/>
          <w:i/>
          <w:sz w:val="28"/>
          <w:szCs w:val="28"/>
        </w:rPr>
        <w:t>và Điều 7)</w:t>
      </w:r>
      <w:r w:rsidR="000D1C0A" w:rsidRPr="00622D4B">
        <w:rPr>
          <w:rFonts w:ascii="Times New Roman" w:hAnsi="Times New Roman"/>
          <w:i/>
          <w:sz w:val="28"/>
          <w:szCs w:val="28"/>
        </w:rPr>
        <w:t>,</w:t>
      </w:r>
      <w:r w:rsidR="000D1C0A" w:rsidRPr="00D742E8">
        <w:rPr>
          <w:rFonts w:ascii="Times New Roman" w:hAnsi="Times New Roman"/>
          <w:sz w:val="28"/>
          <w:szCs w:val="28"/>
        </w:rPr>
        <w:t xml:space="preserve"> tiếp</w:t>
      </w:r>
      <w:r w:rsidR="000D1C0A">
        <w:rPr>
          <w:rFonts w:ascii="Times New Roman" w:hAnsi="Times New Roman"/>
          <w:sz w:val="28"/>
          <w:szCs w:val="28"/>
        </w:rPr>
        <w:t xml:space="preserve"> thu ý kiến của ĐBQH, UBTVQH đã chỉnh lý dự thảo Nghị quyết theo hướng quy định số lượng Phó Chủ tịch UBND tại các quận, phường căn cứ vào phân loại đơn vị hành chính để bảo đảm tương đồng với quy định của Luật Tổ chức chính quyền địa phương và quy định về tổ chức chính quyền đô thị tại </w:t>
      </w:r>
      <w:r w:rsidR="000D1C0A">
        <w:rPr>
          <w:rFonts w:ascii="Times New Roman" w:hAnsi="Times New Roman"/>
          <w:sz w:val="28"/>
          <w:szCs w:val="28"/>
        </w:rPr>
        <w:lastRenderedPageBreak/>
        <w:t>thành phố Hà Nội, Đà Nẵng như đã thể hiện tại khoản 1 Điều 4 và khoản 1 Điều 7 của dự thảo Nghị quyết trình Quốc hội.</w:t>
      </w:r>
    </w:p>
    <w:p w14:paraId="2EF64F5B" w14:textId="7E2197F2" w:rsidR="001B5300" w:rsidRDefault="001B5300" w:rsidP="000D1C0A">
      <w:pPr>
        <w:tabs>
          <w:tab w:val="left" w:pos="567"/>
        </w:tabs>
        <w:spacing w:before="120" w:after="120" w:line="340" w:lineRule="exact"/>
        <w:ind w:firstLine="540"/>
        <w:jc w:val="both"/>
        <w:rPr>
          <w:rFonts w:ascii="Times New Roman" w:hAnsi="Times New Roman"/>
          <w:spacing w:val="-2"/>
          <w:sz w:val="28"/>
          <w:szCs w:val="28"/>
        </w:rPr>
      </w:pPr>
      <w:r w:rsidRPr="001B5300">
        <w:rPr>
          <w:rFonts w:ascii="Times New Roman" w:hAnsi="Times New Roman"/>
          <w:sz w:val="28"/>
          <w:szCs w:val="28"/>
        </w:rPr>
        <w:t xml:space="preserve">- </w:t>
      </w:r>
      <w:r w:rsidRPr="0031116D">
        <w:rPr>
          <w:rFonts w:ascii="Times New Roman" w:hAnsi="Times New Roman"/>
          <w:i/>
          <w:sz w:val="28"/>
          <w:szCs w:val="28"/>
        </w:rPr>
        <w:t xml:space="preserve">Về </w:t>
      </w:r>
      <w:r w:rsidR="00A84B60">
        <w:rPr>
          <w:rFonts w:ascii="Times New Roman" w:hAnsi="Times New Roman"/>
          <w:i/>
          <w:sz w:val="28"/>
          <w:szCs w:val="28"/>
        </w:rPr>
        <w:t xml:space="preserve">nhiệm vụ, quyền hạn và cơ cấu tổ chức của </w:t>
      </w:r>
      <w:r w:rsidRPr="0031116D">
        <w:rPr>
          <w:rFonts w:ascii="Times New Roman" w:hAnsi="Times New Roman"/>
          <w:i/>
          <w:sz w:val="28"/>
          <w:szCs w:val="28"/>
        </w:rPr>
        <w:t>HĐND, UBND thành phố Thủy Nguyên</w:t>
      </w:r>
      <w:r w:rsidR="009E62F5">
        <w:rPr>
          <w:rFonts w:ascii="Times New Roman" w:hAnsi="Times New Roman"/>
          <w:i/>
          <w:sz w:val="28"/>
          <w:szCs w:val="28"/>
        </w:rPr>
        <w:t xml:space="preserve"> (Điều 5 và Điều 6)</w:t>
      </w:r>
      <w:r w:rsidRPr="001B5300">
        <w:rPr>
          <w:rFonts w:ascii="Times New Roman" w:hAnsi="Times New Roman"/>
          <w:sz w:val="28"/>
          <w:szCs w:val="28"/>
        </w:rPr>
        <w:t xml:space="preserve">, dự thảo Nghị quyết </w:t>
      </w:r>
      <w:r w:rsidR="006276EB">
        <w:rPr>
          <w:rFonts w:ascii="Times New Roman" w:hAnsi="Times New Roman"/>
          <w:sz w:val="28"/>
          <w:szCs w:val="28"/>
        </w:rPr>
        <w:t xml:space="preserve">đã được chỉnh lý </w:t>
      </w:r>
      <w:r w:rsidRPr="001B5300">
        <w:rPr>
          <w:rFonts w:ascii="Times New Roman" w:hAnsi="Times New Roman"/>
          <w:sz w:val="28"/>
          <w:szCs w:val="28"/>
        </w:rPr>
        <w:t xml:space="preserve">theo hướng </w:t>
      </w:r>
      <w:r w:rsidR="00B16C7F">
        <w:rPr>
          <w:rFonts w:ascii="Times New Roman" w:hAnsi="Times New Roman"/>
          <w:sz w:val="28"/>
          <w:szCs w:val="28"/>
        </w:rPr>
        <w:t>cơ bản</w:t>
      </w:r>
      <w:r w:rsidRPr="001861BF">
        <w:rPr>
          <w:rFonts w:ascii="Times New Roman" w:hAnsi="Times New Roman"/>
          <w:spacing w:val="-2"/>
          <w:sz w:val="28"/>
          <w:szCs w:val="28"/>
          <w:lang w:val="vi-VN"/>
        </w:rPr>
        <w:t xml:space="preserve"> thực hiện theo quy định chung của Luật Tổ chức chính quyền địa phương. </w:t>
      </w:r>
      <w:r w:rsidR="00570DD6">
        <w:rPr>
          <w:rFonts w:ascii="Times New Roman" w:hAnsi="Times New Roman"/>
          <w:spacing w:val="-2"/>
          <w:sz w:val="28"/>
          <w:szCs w:val="28"/>
        </w:rPr>
        <w:t>Bên cạnh đó, đ</w:t>
      </w:r>
      <w:r w:rsidRPr="001861BF">
        <w:rPr>
          <w:rFonts w:ascii="Times New Roman" w:hAnsi="Times New Roman"/>
          <w:spacing w:val="-2"/>
          <w:sz w:val="28"/>
          <w:szCs w:val="28"/>
          <w:lang w:val="vi-VN"/>
        </w:rPr>
        <w:t xml:space="preserve">ể bảo đảm cho HĐND thành phố Thủy Nguyên thực hiện </w:t>
      </w:r>
      <w:r w:rsidR="00570DD6">
        <w:rPr>
          <w:rFonts w:ascii="Times New Roman" w:hAnsi="Times New Roman"/>
          <w:spacing w:val="-2"/>
          <w:sz w:val="28"/>
          <w:szCs w:val="28"/>
        </w:rPr>
        <w:t>đầy đủ</w:t>
      </w:r>
      <w:r w:rsidRPr="001861BF">
        <w:rPr>
          <w:rFonts w:ascii="Times New Roman" w:hAnsi="Times New Roman"/>
          <w:spacing w:val="-2"/>
          <w:sz w:val="28"/>
          <w:szCs w:val="28"/>
          <w:lang w:val="vi-VN"/>
        </w:rPr>
        <w:t xml:space="preserve"> nhiệm vụ, quyền hạn phù hợp với vị trí, vai trò của thành phố thuộc Thành phố, </w:t>
      </w:r>
      <w:r w:rsidR="00B16C7F">
        <w:rPr>
          <w:rFonts w:ascii="Times New Roman" w:hAnsi="Times New Roman"/>
          <w:spacing w:val="-2"/>
          <w:sz w:val="28"/>
          <w:szCs w:val="28"/>
        </w:rPr>
        <w:t xml:space="preserve">đề nghị </w:t>
      </w:r>
      <w:r w:rsidR="00E9144E">
        <w:rPr>
          <w:rFonts w:ascii="Times New Roman" w:hAnsi="Times New Roman"/>
          <w:spacing w:val="-2"/>
          <w:sz w:val="28"/>
          <w:szCs w:val="28"/>
        </w:rPr>
        <w:t xml:space="preserve">Quốc hội cho phép </w:t>
      </w:r>
      <w:r w:rsidR="00B16C7F">
        <w:rPr>
          <w:rFonts w:ascii="Times New Roman" w:hAnsi="Times New Roman"/>
          <w:spacing w:val="-2"/>
          <w:sz w:val="28"/>
          <w:szCs w:val="28"/>
        </w:rPr>
        <w:t>quy định rõ</w:t>
      </w:r>
      <w:r w:rsidRPr="001861BF">
        <w:rPr>
          <w:rFonts w:ascii="Times New Roman" w:hAnsi="Times New Roman"/>
          <w:spacing w:val="-2"/>
          <w:sz w:val="28"/>
          <w:szCs w:val="28"/>
          <w:lang w:val="vi-VN"/>
        </w:rPr>
        <w:t xml:space="preserve"> </w:t>
      </w:r>
      <w:r w:rsidR="00E9144E">
        <w:rPr>
          <w:rFonts w:ascii="Times New Roman" w:hAnsi="Times New Roman"/>
          <w:spacing w:val="-2"/>
          <w:sz w:val="28"/>
          <w:szCs w:val="28"/>
        </w:rPr>
        <w:t xml:space="preserve">trong Nghị quyết </w:t>
      </w:r>
      <w:r w:rsidRPr="001861BF">
        <w:rPr>
          <w:rFonts w:ascii="Times New Roman" w:hAnsi="Times New Roman"/>
          <w:spacing w:val="-2"/>
          <w:sz w:val="28"/>
          <w:szCs w:val="28"/>
          <w:lang w:val="vi-VN"/>
        </w:rPr>
        <w:t>HĐND thành phố Thủy Nguyên được thành lập 02 Ban</w:t>
      </w:r>
      <w:bookmarkStart w:id="2" w:name="_GoBack"/>
      <w:bookmarkEnd w:id="2"/>
      <w:r w:rsidRPr="001861BF">
        <w:rPr>
          <w:rFonts w:ascii="Times New Roman" w:hAnsi="Times New Roman"/>
          <w:spacing w:val="-2"/>
          <w:sz w:val="28"/>
          <w:szCs w:val="28"/>
          <w:lang w:val="vi-VN"/>
        </w:rPr>
        <w:t xml:space="preserve"> là Ban Pháp chế - Đô thị và Ban Kinh tế - Xã hội, đồng thời </w:t>
      </w:r>
      <w:r w:rsidR="00B16C7F">
        <w:rPr>
          <w:rFonts w:ascii="Times New Roman" w:hAnsi="Times New Roman"/>
          <w:spacing w:val="-2"/>
          <w:sz w:val="28"/>
          <w:szCs w:val="28"/>
        </w:rPr>
        <w:t>xác</w:t>
      </w:r>
      <w:r w:rsidRPr="001861BF">
        <w:rPr>
          <w:rFonts w:ascii="Times New Roman" w:hAnsi="Times New Roman"/>
          <w:spacing w:val="-2"/>
          <w:sz w:val="28"/>
          <w:szCs w:val="28"/>
          <w:lang w:val="vi-VN"/>
        </w:rPr>
        <w:t xml:space="preserve"> định cụ thể về lĩnh vực phụ trách của các Ban nói trên tại khoản 2 Điều 5 của dự thảo Nghị quyết trình Quốc hội thông qua</w:t>
      </w:r>
      <w:r w:rsidR="00C628BE">
        <w:rPr>
          <w:rFonts w:ascii="Times New Roman" w:hAnsi="Times New Roman"/>
          <w:spacing w:val="-2"/>
          <w:sz w:val="28"/>
          <w:szCs w:val="28"/>
        </w:rPr>
        <w:t>.</w:t>
      </w:r>
    </w:p>
    <w:p w14:paraId="17A74BF0" w14:textId="3F28D76B" w:rsidR="00C628BE" w:rsidRPr="00C628BE" w:rsidRDefault="00C628BE" w:rsidP="000D1C0A">
      <w:pPr>
        <w:tabs>
          <w:tab w:val="left" w:pos="567"/>
        </w:tabs>
        <w:spacing w:before="120" w:after="120" w:line="340" w:lineRule="exact"/>
        <w:ind w:firstLine="540"/>
        <w:jc w:val="both"/>
        <w:rPr>
          <w:rFonts w:ascii="Times New Roman Bold" w:eastAsia="Calibri" w:hAnsi="Times New Roman Bold"/>
          <w:spacing w:val="4"/>
        </w:rPr>
      </w:pPr>
      <w:r w:rsidRPr="008F1DE3">
        <w:rPr>
          <w:rFonts w:ascii="Times New Roman" w:eastAsia="SimSun" w:hAnsi="Times New Roman"/>
          <w:sz w:val="28"/>
          <w:szCs w:val="28"/>
          <w:lang w:val="nl-NL"/>
        </w:rPr>
        <w:t xml:space="preserve">- </w:t>
      </w:r>
      <w:r w:rsidRPr="00F34FAC">
        <w:rPr>
          <w:rFonts w:ascii="Times New Roman" w:eastAsia="SimSun" w:hAnsi="Times New Roman"/>
          <w:i/>
          <w:sz w:val="28"/>
          <w:szCs w:val="28"/>
          <w:lang w:val="nl-NL"/>
        </w:rPr>
        <w:t xml:space="preserve">Về </w:t>
      </w:r>
      <w:r w:rsidR="00CA7888" w:rsidRPr="00F34FAC">
        <w:rPr>
          <w:rFonts w:ascii="Times New Roman" w:eastAsia="SimSun" w:hAnsi="Times New Roman"/>
          <w:i/>
          <w:sz w:val="28"/>
          <w:szCs w:val="28"/>
          <w:lang w:val="nl-NL"/>
        </w:rPr>
        <w:t>hiệu lực</w:t>
      </w:r>
      <w:r w:rsidRPr="00F34FAC">
        <w:rPr>
          <w:rFonts w:ascii="Times New Roman" w:eastAsia="SimSun" w:hAnsi="Times New Roman"/>
          <w:i/>
          <w:sz w:val="28"/>
          <w:szCs w:val="28"/>
          <w:lang w:val="nl-NL"/>
        </w:rPr>
        <w:t xml:space="preserve"> thi hành</w:t>
      </w:r>
      <w:r w:rsidR="00875DA7">
        <w:rPr>
          <w:rFonts w:ascii="Times New Roman" w:eastAsia="SimSun" w:hAnsi="Times New Roman"/>
          <w:i/>
          <w:sz w:val="28"/>
          <w:szCs w:val="28"/>
          <w:lang w:val="nl-NL"/>
        </w:rPr>
        <w:t xml:space="preserve"> (khoản 1 Điều 9)</w:t>
      </w:r>
      <w:r w:rsidRPr="00F34FAC">
        <w:rPr>
          <w:rFonts w:ascii="Times New Roman" w:eastAsia="SimSun" w:hAnsi="Times New Roman"/>
          <w:i/>
          <w:sz w:val="28"/>
          <w:szCs w:val="28"/>
          <w:lang w:val="nl-NL"/>
        </w:rPr>
        <w:t>,</w:t>
      </w:r>
      <w:r>
        <w:rPr>
          <w:rFonts w:ascii="Times New Roman" w:eastAsia="SimSun" w:hAnsi="Times New Roman"/>
          <w:b/>
          <w:sz w:val="28"/>
          <w:szCs w:val="28"/>
          <w:lang w:val="nl-NL"/>
        </w:rPr>
        <w:t xml:space="preserve"> </w:t>
      </w:r>
      <w:r w:rsidR="008F1DE3">
        <w:rPr>
          <w:rFonts w:ascii="Times New Roman" w:hAnsi="Times New Roman"/>
          <w:sz w:val="28"/>
          <w:szCs w:val="28"/>
          <w:lang w:val="nl-NL"/>
        </w:rPr>
        <w:t>t</w:t>
      </w:r>
      <w:r w:rsidR="008F1DE3" w:rsidRPr="001861BF">
        <w:rPr>
          <w:rFonts w:ascii="Times New Roman" w:hAnsi="Times New Roman"/>
          <w:sz w:val="28"/>
          <w:szCs w:val="28"/>
          <w:lang w:val="nl-NL"/>
        </w:rPr>
        <w:t xml:space="preserve">iếp thu ý kiến của ĐBQH, UBTVQH đề nghị quy định Nghị quyết này có hiệu lực thi hành từ ngày 01/01/2025 để địa phương có </w:t>
      </w:r>
      <w:r w:rsidR="00E9144E">
        <w:rPr>
          <w:rFonts w:ascii="Times New Roman" w:hAnsi="Times New Roman"/>
          <w:sz w:val="28"/>
          <w:szCs w:val="28"/>
          <w:lang w:val="nl-NL"/>
        </w:rPr>
        <w:t xml:space="preserve">đủ </w:t>
      </w:r>
      <w:r w:rsidR="008F1DE3" w:rsidRPr="001861BF">
        <w:rPr>
          <w:rFonts w:ascii="Times New Roman" w:hAnsi="Times New Roman"/>
          <w:sz w:val="28"/>
          <w:szCs w:val="28"/>
          <w:lang w:val="nl-NL"/>
        </w:rPr>
        <w:t>thời gian chuẩn bị các công việc cần thiết cho việc triển khai thực hiện Nghị quyết và tổ chức Đại hội Đảng bộ các cấp của Thành phố.</w:t>
      </w:r>
      <w:r w:rsidR="009D53FA">
        <w:rPr>
          <w:rFonts w:ascii="Times New Roman" w:hAnsi="Times New Roman"/>
          <w:sz w:val="28"/>
          <w:szCs w:val="28"/>
          <w:lang w:val="nl-NL"/>
        </w:rPr>
        <w:t xml:space="preserve"> </w:t>
      </w:r>
      <w:r w:rsidR="00E142D3" w:rsidRPr="008A0E04">
        <w:rPr>
          <w:rFonts w:ascii="Times New Roman" w:hAnsi="Times New Roman"/>
          <w:spacing w:val="-4"/>
          <w:sz w:val="28"/>
          <w:szCs w:val="28"/>
          <w:lang w:val="nl-NL"/>
        </w:rPr>
        <w:t>V</w:t>
      </w:r>
      <w:r w:rsidR="00E142D3" w:rsidRPr="008A0E04">
        <w:rPr>
          <w:rFonts w:ascii="Times New Roman" w:hAnsi="Times New Roman"/>
          <w:spacing w:val="-4"/>
          <w:sz w:val="28"/>
          <w:szCs w:val="28"/>
          <w:lang w:val="nl-NL"/>
        </w:rPr>
        <w:t>iệc tổ chức chính quyền đô thị tại thành phố Hải Phòng theo mô hình quy định tại Nghị quyết này sẽ được thực hiện chính thức từ ngày 01/7/2026 để tương ứng với nhiệm kỳ 2026 - 2031 của HĐND, UBND các cấp như đối với các địa phương khác.</w:t>
      </w:r>
    </w:p>
    <w:p w14:paraId="415C0595" w14:textId="458FE12D" w:rsidR="00F60CDF" w:rsidRPr="006541EF" w:rsidRDefault="00AB6912" w:rsidP="006B1769">
      <w:pPr>
        <w:pStyle w:val="BodyText"/>
        <w:widowControl w:val="0"/>
        <w:spacing w:before="120" w:after="120" w:line="340" w:lineRule="exact"/>
        <w:ind w:firstLine="720"/>
        <w:rPr>
          <w:rFonts w:eastAsia="Calibri"/>
          <w:bCs w:val="0"/>
          <w:spacing w:val="-2"/>
          <w:lang w:val="en-US"/>
        </w:rPr>
      </w:pPr>
      <w:r>
        <w:rPr>
          <w:lang w:val="en-US"/>
        </w:rPr>
        <w:t xml:space="preserve">Các nội dung tiếp thu, chỉnh lý nêu </w:t>
      </w:r>
      <w:r w:rsidR="00E9144E">
        <w:rPr>
          <w:lang w:val="en-US"/>
        </w:rPr>
        <w:t xml:space="preserve">trên </w:t>
      </w:r>
      <w:r>
        <w:rPr>
          <w:lang w:val="en-US"/>
        </w:rPr>
        <w:t xml:space="preserve">đều đã được Chính phủ nhất trí cao (tại </w:t>
      </w:r>
      <w:r w:rsidR="002B15D5">
        <w:rPr>
          <w:lang w:val="en-US"/>
        </w:rPr>
        <w:t>văn bản số 823/CP-TCCV ngày 29/11/2024</w:t>
      </w:r>
      <w:r w:rsidR="002B15D5">
        <w:rPr>
          <w:lang w:val="en-US"/>
        </w:rPr>
        <w:t xml:space="preserve"> của Chính phủ).</w:t>
      </w:r>
      <w:r w:rsidR="00C92D1E">
        <w:rPr>
          <w:lang w:val="en-US"/>
        </w:rPr>
        <w:t xml:space="preserve"> </w:t>
      </w:r>
    </w:p>
    <w:p w14:paraId="0420FC2A" w14:textId="77777777" w:rsidR="00830692" w:rsidRDefault="007E239F" w:rsidP="006B1769">
      <w:pPr>
        <w:pStyle w:val="BodyText"/>
        <w:widowControl w:val="0"/>
        <w:spacing w:before="120" w:after="120" w:line="340" w:lineRule="exact"/>
        <w:ind w:firstLine="720"/>
        <w:rPr>
          <w:rFonts w:eastAsia="Calibri"/>
          <w:lang w:val="vi-VN"/>
        </w:rPr>
      </w:pPr>
      <w:r>
        <w:rPr>
          <w:rFonts w:eastAsia="Calibri"/>
          <w:b/>
          <w:lang w:val="en-US"/>
        </w:rPr>
        <w:t>3</w:t>
      </w:r>
      <w:r w:rsidR="00136D84" w:rsidRPr="007120C3">
        <w:rPr>
          <w:rFonts w:eastAsia="Calibri"/>
          <w:b/>
        </w:rPr>
        <w:t xml:space="preserve">. </w:t>
      </w:r>
      <w:r w:rsidR="00FB6D3A">
        <w:rPr>
          <w:rFonts w:eastAsia="Calibri"/>
          <w:lang w:val="vi-VN"/>
        </w:rPr>
        <w:t>Ngoài các vấn đề nêu trên</w:t>
      </w:r>
      <w:r w:rsidR="003A7EB5">
        <w:rPr>
          <w:lang w:val="en-US"/>
        </w:rPr>
        <w:t xml:space="preserve">, </w:t>
      </w:r>
      <w:r w:rsidR="00FB6D3A">
        <w:rPr>
          <w:rFonts w:eastAsia="Calibri"/>
          <w:lang w:val="vi-VN"/>
        </w:rPr>
        <w:t xml:space="preserve">UBTVQH đã </w:t>
      </w:r>
      <w:r w:rsidR="008163C2">
        <w:rPr>
          <w:rFonts w:eastAsia="Calibri"/>
          <w:lang w:val="vi-VN"/>
        </w:rPr>
        <w:t xml:space="preserve">nghiên cứu đầy đủ ý kiến </w:t>
      </w:r>
      <w:r w:rsidR="00C36923">
        <w:rPr>
          <w:rFonts w:eastAsia="Calibri"/>
          <w:lang w:val="en-US"/>
        </w:rPr>
        <w:t xml:space="preserve">của </w:t>
      </w:r>
      <w:r w:rsidR="008163C2">
        <w:rPr>
          <w:rFonts w:eastAsia="Calibri"/>
          <w:lang w:val="vi-VN"/>
        </w:rPr>
        <w:t xml:space="preserve">ĐBQH, rà soát, tiếp thu, chỉnh lý để hoàn thiện dự thảo </w:t>
      </w:r>
      <w:r w:rsidR="007E76DE" w:rsidRPr="001861BF">
        <w:rPr>
          <w:rFonts w:eastAsia="Calibri"/>
          <w:lang w:val="da-DK"/>
        </w:rPr>
        <w:t>Nghị quyết</w:t>
      </w:r>
      <w:r w:rsidR="008163C2">
        <w:rPr>
          <w:rFonts w:eastAsia="Calibri"/>
          <w:lang w:val="vi-VN"/>
        </w:rPr>
        <w:t xml:space="preserve"> cả về nội dung và kỹ thuật văn bản</w:t>
      </w:r>
      <w:r w:rsidR="00E72438">
        <w:rPr>
          <w:rFonts w:eastAsia="Calibri"/>
          <w:lang w:val="vi-VN"/>
        </w:rPr>
        <w:t xml:space="preserve"> trình Quốc hội xem xét, thông qua</w:t>
      </w:r>
      <w:r w:rsidR="008163C2">
        <w:rPr>
          <w:rFonts w:eastAsia="Calibri"/>
          <w:lang w:val="vi-VN"/>
        </w:rPr>
        <w:t>.</w:t>
      </w:r>
    </w:p>
    <w:p w14:paraId="3BD4DC8A" w14:textId="77777777" w:rsidR="00830692" w:rsidRDefault="00830692" w:rsidP="00830692">
      <w:pPr>
        <w:pStyle w:val="BodyText"/>
        <w:widowControl w:val="0"/>
        <w:spacing w:before="120" w:after="120" w:line="340" w:lineRule="exact"/>
        <w:jc w:val="center"/>
        <w:rPr>
          <w:rFonts w:eastAsia="Calibri"/>
          <w:lang w:val="nl-NL"/>
        </w:rPr>
      </w:pPr>
      <w:r>
        <w:rPr>
          <w:rFonts w:eastAsia="Calibri"/>
          <w:lang w:val="nl-NL"/>
        </w:rPr>
        <w:t>*</w:t>
      </w:r>
    </w:p>
    <w:p w14:paraId="38239CE3" w14:textId="4254FBE6" w:rsidR="006A3E95" w:rsidRDefault="00830692" w:rsidP="00830692">
      <w:pPr>
        <w:pStyle w:val="BodyText"/>
        <w:widowControl w:val="0"/>
        <w:spacing w:before="120" w:after="120" w:line="340" w:lineRule="exact"/>
        <w:jc w:val="center"/>
        <w:rPr>
          <w:rFonts w:eastAsia="Calibri"/>
          <w:lang w:val="nl-NL"/>
        </w:rPr>
      </w:pPr>
      <w:r>
        <w:rPr>
          <w:rFonts w:eastAsia="Calibri"/>
          <w:lang w:val="nl-NL"/>
        </w:rPr>
        <w:t>*        *</w:t>
      </w:r>
    </w:p>
    <w:p w14:paraId="604F985D" w14:textId="77777777" w:rsidR="006B1769" w:rsidRPr="006B1769" w:rsidRDefault="00CC7EA5" w:rsidP="006B1769">
      <w:pPr>
        <w:pStyle w:val="BodyText"/>
        <w:widowControl w:val="0"/>
        <w:spacing w:before="120" w:after="120" w:line="340" w:lineRule="exact"/>
        <w:ind w:firstLine="709"/>
        <w:rPr>
          <w:i/>
          <w:spacing w:val="-4"/>
          <w:lang w:val="en-US"/>
        </w:rPr>
      </w:pPr>
      <w:r w:rsidRPr="006B1769">
        <w:rPr>
          <w:i/>
          <w:spacing w:val="-4"/>
          <w:lang w:val="en-US"/>
        </w:rPr>
        <w:t xml:space="preserve">Kính thưa Quốc hội, </w:t>
      </w:r>
    </w:p>
    <w:p w14:paraId="494693C8" w14:textId="375809B4" w:rsidR="00DE6AF5" w:rsidRDefault="006B1769" w:rsidP="006B1769">
      <w:pPr>
        <w:pStyle w:val="BodyText"/>
        <w:widowControl w:val="0"/>
        <w:spacing w:before="120" w:after="120" w:line="340" w:lineRule="exact"/>
        <w:ind w:firstLine="709"/>
        <w:rPr>
          <w:spacing w:val="-4"/>
          <w:lang w:val="vi-VN"/>
        </w:rPr>
      </w:pPr>
      <w:r>
        <w:rPr>
          <w:spacing w:val="-4"/>
          <w:lang w:val="en-US"/>
        </w:rPr>
        <w:t>T</w:t>
      </w:r>
      <w:r w:rsidR="00C22359" w:rsidRPr="007120C3">
        <w:rPr>
          <w:spacing w:val="-4"/>
          <w:lang w:val="vi-VN"/>
        </w:rPr>
        <w:t xml:space="preserve">rên đây là </w:t>
      </w:r>
      <w:r w:rsidR="00C22359" w:rsidRPr="007120C3">
        <w:rPr>
          <w:spacing w:val="-4"/>
          <w:lang w:val="nl-NL"/>
        </w:rPr>
        <w:t xml:space="preserve">Báo cáo </w:t>
      </w:r>
      <w:r w:rsidR="00DB775B">
        <w:rPr>
          <w:spacing w:val="-4"/>
          <w:lang w:val="nl-NL"/>
        </w:rPr>
        <w:t xml:space="preserve">tóm tắt </w:t>
      </w:r>
      <w:r w:rsidR="00C22359" w:rsidRPr="007120C3">
        <w:rPr>
          <w:spacing w:val="-4"/>
          <w:lang w:val="nl-NL"/>
        </w:rPr>
        <w:t xml:space="preserve">giải trình, tiếp thu, chỉnh lý dự thảo </w:t>
      </w:r>
      <w:r w:rsidR="00C728B0">
        <w:rPr>
          <w:spacing w:val="-4"/>
          <w:lang w:val="nl-NL"/>
        </w:rPr>
        <w:t>Nghị quyết về tổ chức chính quyền đô thị tại thành phố Hải Phòng</w:t>
      </w:r>
      <w:r w:rsidR="0094675B" w:rsidRPr="007120C3">
        <w:rPr>
          <w:spacing w:val="-4"/>
          <w:lang w:val="vi-VN"/>
        </w:rPr>
        <w:t>,</w:t>
      </w:r>
      <w:r w:rsidR="00C22359" w:rsidRPr="007120C3">
        <w:rPr>
          <w:spacing w:val="-4"/>
          <w:lang w:val="nl-NL"/>
        </w:rPr>
        <w:t xml:space="preserve"> </w:t>
      </w:r>
      <w:r w:rsidR="00C609FF" w:rsidRPr="007120C3">
        <w:rPr>
          <w:spacing w:val="-4"/>
          <w:lang w:val="vi-VN"/>
        </w:rPr>
        <w:t>UBTVQH</w:t>
      </w:r>
      <w:r w:rsidR="00C22359" w:rsidRPr="007120C3">
        <w:rPr>
          <w:spacing w:val="-4"/>
          <w:lang w:val="vi-VN"/>
        </w:rPr>
        <w:t xml:space="preserve"> </w:t>
      </w:r>
      <w:r w:rsidR="00CC7EA5">
        <w:rPr>
          <w:spacing w:val="-4"/>
          <w:lang w:val="en-US"/>
        </w:rPr>
        <w:t>kính trình</w:t>
      </w:r>
      <w:r w:rsidR="00C22359" w:rsidRPr="007120C3">
        <w:rPr>
          <w:spacing w:val="-4"/>
          <w:lang w:val="nl-NL"/>
        </w:rPr>
        <w:t xml:space="preserve"> Quốc hội</w:t>
      </w:r>
      <w:r w:rsidR="0094675B" w:rsidRPr="007120C3">
        <w:rPr>
          <w:spacing w:val="-4"/>
          <w:lang w:val="vi-VN"/>
        </w:rPr>
        <w:t xml:space="preserve"> xem xét, </w:t>
      </w:r>
      <w:r w:rsidR="00CB43B8" w:rsidRPr="008959EF">
        <w:rPr>
          <w:spacing w:val="-4"/>
          <w:lang w:val="nl-NL"/>
        </w:rPr>
        <w:t>thông qua</w:t>
      </w:r>
      <w:r w:rsidR="00C22359" w:rsidRPr="007120C3">
        <w:rPr>
          <w:spacing w:val="-4"/>
          <w:lang w:val="vi-VN"/>
        </w:rPr>
        <w:t>.</w:t>
      </w:r>
    </w:p>
    <w:p w14:paraId="3C78C06F" w14:textId="1EA79918" w:rsidR="00C13F0E" w:rsidRPr="006027D7" w:rsidRDefault="00DB775B" w:rsidP="00E0657B">
      <w:pPr>
        <w:pStyle w:val="BodyText"/>
        <w:widowControl w:val="0"/>
        <w:spacing w:before="200" w:after="240" w:line="340" w:lineRule="exact"/>
        <w:ind w:left="2160" w:firstLine="720"/>
        <w:jc w:val="center"/>
      </w:pPr>
      <w:r w:rsidRPr="008959EF">
        <w:rPr>
          <w:b/>
          <w:lang w:val="vi-VN"/>
        </w:rPr>
        <w:t>ỦY BAN THƯỜNG VỤ QUỐC HỘI</w:t>
      </w:r>
    </w:p>
    <w:sectPr w:rsidR="00C13F0E" w:rsidRPr="006027D7" w:rsidSect="00830692">
      <w:headerReference w:type="default"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E4A89" w14:textId="77777777" w:rsidR="007C2463" w:rsidRDefault="007C2463" w:rsidP="00C22359">
      <w:pPr>
        <w:spacing w:after="0" w:line="240" w:lineRule="auto"/>
      </w:pPr>
      <w:r>
        <w:separator/>
      </w:r>
    </w:p>
  </w:endnote>
  <w:endnote w:type="continuationSeparator" w:id="0">
    <w:p w14:paraId="5061480D" w14:textId="77777777" w:rsidR="007C2463" w:rsidRDefault="007C2463" w:rsidP="00C22359">
      <w:pPr>
        <w:spacing w:after="0" w:line="240" w:lineRule="auto"/>
      </w:pPr>
      <w:r>
        <w:continuationSeparator/>
      </w:r>
    </w:p>
  </w:endnote>
  <w:endnote w:type="continuationNotice" w:id="1">
    <w:p w14:paraId="47D58FAD" w14:textId="77777777" w:rsidR="007C2463" w:rsidRDefault="007C2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39135" w14:textId="77777777" w:rsidR="006224F4" w:rsidRDefault="00622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D7E07" w14:textId="77777777" w:rsidR="007C2463" w:rsidRDefault="007C2463" w:rsidP="00C22359">
      <w:pPr>
        <w:spacing w:after="0" w:line="240" w:lineRule="auto"/>
      </w:pPr>
      <w:r>
        <w:separator/>
      </w:r>
    </w:p>
  </w:footnote>
  <w:footnote w:type="continuationSeparator" w:id="0">
    <w:p w14:paraId="686CAD61" w14:textId="77777777" w:rsidR="007C2463" w:rsidRDefault="007C2463" w:rsidP="00C22359">
      <w:pPr>
        <w:spacing w:after="0" w:line="240" w:lineRule="auto"/>
      </w:pPr>
      <w:r>
        <w:continuationSeparator/>
      </w:r>
    </w:p>
  </w:footnote>
  <w:footnote w:type="continuationNotice" w:id="1">
    <w:p w14:paraId="56369E16" w14:textId="77777777" w:rsidR="007C2463" w:rsidRDefault="007C2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581F7" w14:textId="6C49A442" w:rsidR="006224F4" w:rsidRPr="006A5607" w:rsidRDefault="006224F4">
    <w:pPr>
      <w:pStyle w:val="Header"/>
      <w:jc w:val="center"/>
      <w:rPr>
        <w:rFonts w:ascii="Times New Roman" w:hAnsi="Times New Roman"/>
        <w:sz w:val="24"/>
        <w:szCs w:val="24"/>
      </w:rPr>
    </w:pPr>
    <w:r w:rsidRPr="006A5607">
      <w:rPr>
        <w:rFonts w:ascii="Times New Roman" w:hAnsi="Times New Roman"/>
        <w:sz w:val="24"/>
        <w:szCs w:val="24"/>
      </w:rPr>
      <w:fldChar w:fldCharType="begin"/>
    </w:r>
    <w:r w:rsidRPr="006A5607">
      <w:rPr>
        <w:rFonts w:ascii="Times New Roman" w:hAnsi="Times New Roman"/>
        <w:sz w:val="24"/>
        <w:szCs w:val="24"/>
      </w:rPr>
      <w:instrText xml:space="preserve"> PAGE   \* MERGEFORMAT </w:instrText>
    </w:r>
    <w:r w:rsidRPr="006A5607">
      <w:rPr>
        <w:rFonts w:ascii="Times New Roman" w:hAnsi="Times New Roman"/>
        <w:sz w:val="24"/>
        <w:szCs w:val="24"/>
      </w:rPr>
      <w:fldChar w:fldCharType="separate"/>
    </w:r>
    <w:r>
      <w:rPr>
        <w:rFonts w:ascii="Times New Roman" w:hAnsi="Times New Roman"/>
        <w:noProof/>
        <w:sz w:val="24"/>
        <w:szCs w:val="24"/>
      </w:rPr>
      <w:t>13</w:t>
    </w:r>
    <w:r w:rsidRPr="006A5607">
      <w:rPr>
        <w:rFonts w:ascii="Times New Roman" w:hAnsi="Times New Roman"/>
        <w:noProof/>
        <w:sz w:val="24"/>
        <w:szCs w:val="24"/>
      </w:rPr>
      <w:fldChar w:fldCharType="end"/>
    </w:r>
  </w:p>
  <w:p w14:paraId="4417B28D" w14:textId="77777777" w:rsidR="006224F4" w:rsidRDefault="00622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70F14"/>
    <w:multiLevelType w:val="multilevel"/>
    <w:tmpl w:val="B5668AFA"/>
    <w:lvl w:ilvl="0">
      <w:start w:val="1"/>
      <w:numFmt w:val="decimal"/>
      <w:lvlText w:val="%1."/>
      <w:lvlJc w:val="left"/>
      <w:pPr>
        <w:ind w:left="9292" w:hanging="360"/>
      </w:pPr>
      <w:rPr>
        <w:b/>
        <w:bCs/>
        <w:sz w:val="28"/>
        <w:szCs w:val="28"/>
      </w:rPr>
    </w:lvl>
    <w:lvl w:ilvl="1">
      <w:start w:val="2"/>
      <w:numFmt w:val="decimal"/>
      <w:isLgl/>
      <w:lvlText w:val="%1.%2."/>
      <w:lvlJc w:val="left"/>
      <w:pPr>
        <w:ind w:left="9019" w:hanging="720"/>
      </w:pPr>
    </w:lvl>
    <w:lvl w:ilvl="2">
      <w:start w:val="1"/>
      <w:numFmt w:val="decimal"/>
      <w:isLgl/>
      <w:lvlText w:val="%1.%2.%3."/>
      <w:lvlJc w:val="left"/>
      <w:pPr>
        <w:ind w:left="9019" w:hanging="720"/>
      </w:pPr>
    </w:lvl>
    <w:lvl w:ilvl="3">
      <w:start w:val="1"/>
      <w:numFmt w:val="decimal"/>
      <w:isLgl/>
      <w:lvlText w:val="%1.%2.%3.%4."/>
      <w:lvlJc w:val="left"/>
      <w:pPr>
        <w:ind w:left="9379" w:hanging="1080"/>
      </w:pPr>
    </w:lvl>
    <w:lvl w:ilvl="4">
      <w:start w:val="1"/>
      <w:numFmt w:val="decimal"/>
      <w:isLgl/>
      <w:lvlText w:val="%1.%2.%3.%4.%5."/>
      <w:lvlJc w:val="left"/>
      <w:pPr>
        <w:ind w:left="9379" w:hanging="1080"/>
      </w:pPr>
    </w:lvl>
    <w:lvl w:ilvl="5">
      <w:start w:val="1"/>
      <w:numFmt w:val="decimal"/>
      <w:isLgl/>
      <w:lvlText w:val="%1.%2.%3.%4.%5.%6."/>
      <w:lvlJc w:val="left"/>
      <w:pPr>
        <w:ind w:left="9739" w:hanging="1440"/>
      </w:pPr>
    </w:lvl>
    <w:lvl w:ilvl="6">
      <w:start w:val="1"/>
      <w:numFmt w:val="decimal"/>
      <w:isLgl/>
      <w:lvlText w:val="%1.%2.%3.%4.%5.%6.%7."/>
      <w:lvlJc w:val="left"/>
      <w:pPr>
        <w:ind w:left="10099" w:hanging="1800"/>
      </w:pPr>
    </w:lvl>
    <w:lvl w:ilvl="7">
      <w:start w:val="1"/>
      <w:numFmt w:val="decimal"/>
      <w:isLgl/>
      <w:lvlText w:val="%1.%2.%3.%4.%5.%6.%7.%8."/>
      <w:lvlJc w:val="left"/>
      <w:pPr>
        <w:ind w:left="10099" w:hanging="1800"/>
      </w:pPr>
    </w:lvl>
    <w:lvl w:ilvl="8">
      <w:start w:val="1"/>
      <w:numFmt w:val="decimal"/>
      <w:isLgl/>
      <w:lvlText w:val="%1.%2.%3.%4.%5.%6.%7.%8.%9."/>
      <w:lvlJc w:val="left"/>
      <w:pPr>
        <w:ind w:left="10459" w:hanging="2160"/>
      </w:pPr>
    </w:lvl>
  </w:abstractNum>
  <w:abstractNum w:abstractNumId="1" w15:restartNumberingAfterBreak="0">
    <w:nsid w:val="11E83661"/>
    <w:multiLevelType w:val="hybridMultilevel"/>
    <w:tmpl w:val="6840D3C2"/>
    <w:lvl w:ilvl="0" w:tplc="A112ADBE">
      <w:start w:val="1"/>
      <w:numFmt w:val="decimal"/>
      <w:lvlText w:val="%1."/>
      <w:lvlJc w:val="left"/>
      <w:pPr>
        <w:ind w:left="2486"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1DE02CC"/>
    <w:multiLevelType w:val="hybridMultilevel"/>
    <w:tmpl w:val="64B27C78"/>
    <w:lvl w:ilvl="0" w:tplc="308A6DEC">
      <w:start w:val="1"/>
      <w:numFmt w:val="upp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 w15:restartNumberingAfterBreak="0">
    <w:nsid w:val="34DD4742"/>
    <w:multiLevelType w:val="hybridMultilevel"/>
    <w:tmpl w:val="0C10FEE2"/>
    <w:lvl w:ilvl="0" w:tplc="D652862E">
      <w:start w:val="4"/>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3EB271DB"/>
    <w:multiLevelType w:val="hybridMultilevel"/>
    <w:tmpl w:val="44CE0200"/>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5" w15:restartNumberingAfterBreak="0">
    <w:nsid w:val="5E937A94"/>
    <w:multiLevelType w:val="hybridMultilevel"/>
    <w:tmpl w:val="FE1AE7AC"/>
    <w:lvl w:ilvl="0" w:tplc="FFFFFFFF">
      <w:start w:val="1"/>
      <w:numFmt w:val="decimal"/>
      <w:lvlText w:val="%1."/>
      <w:lvlJc w:val="left"/>
      <w:pPr>
        <w:ind w:left="1429" w:hanging="360"/>
      </w:pPr>
      <w:rPr>
        <w:b/>
        <w:bCs/>
        <w:sz w:val="28"/>
        <w:szCs w:val="28"/>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6" w15:restartNumberingAfterBreak="0">
    <w:nsid w:val="7D3E0918"/>
    <w:multiLevelType w:val="hybridMultilevel"/>
    <w:tmpl w:val="689A725C"/>
    <w:lvl w:ilvl="0" w:tplc="C5CA82AC">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59"/>
    <w:rsid w:val="00002176"/>
    <w:rsid w:val="00003F3C"/>
    <w:rsid w:val="000043D3"/>
    <w:rsid w:val="000046B3"/>
    <w:rsid w:val="00007726"/>
    <w:rsid w:val="00017712"/>
    <w:rsid w:val="00020B83"/>
    <w:rsid w:val="0002217B"/>
    <w:rsid w:val="00022AFA"/>
    <w:rsid w:val="000240C9"/>
    <w:rsid w:val="000246B7"/>
    <w:rsid w:val="00026D43"/>
    <w:rsid w:val="00031FC4"/>
    <w:rsid w:val="00033469"/>
    <w:rsid w:val="00035E5C"/>
    <w:rsid w:val="0003609F"/>
    <w:rsid w:val="00036880"/>
    <w:rsid w:val="00040285"/>
    <w:rsid w:val="00042781"/>
    <w:rsid w:val="00047E80"/>
    <w:rsid w:val="00053EFD"/>
    <w:rsid w:val="00057568"/>
    <w:rsid w:val="00057E42"/>
    <w:rsid w:val="00060117"/>
    <w:rsid w:val="0006132F"/>
    <w:rsid w:val="00061DFC"/>
    <w:rsid w:val="00061E53"/>
    <w:rsid w:val="000659E6"/>
    <w:rsid w:val="00066604"/>
    <w:rsid w:val="0007098E"/>
    <w:rsid w:val="00071B6E"/>
    <w:rsid w:val="00072C37"/>
    <w:rsid w:val="000739F7"/>
    <w:rsid w:val="00073A73"/>
    <w:rsid w:val="00074EA5"/>
    <w:rsid w:val="00080EB3"/>
    <w:rsid w:val="000810B4"/>
    <w:rsid w:val="000832F2"/>
    <w:rsid w:val="00083D49"/>
    <w:rsid w:val="00085158"/>
    <w:rsid w:val="00085F77"/>
    <w:rsid w:val="00086354"/>
    <w:rsid w:val="00086E40"/>
    <w:rsid w:val="00087461"/>
    <w:rsid w:val="00087F75"/>
    <w:rsid w:val="00093FB8"/>
    <w:rsid w:val="00095BAE"/>
    <w:rsid w:val="00096851"/>
    <w:rsid w:val="00096CD8"/>
    <w:rsid w:val="000A20B2"/>
    <w:rsid w:val="000A28D7"/>
    <w:rsid w:val="000A3529"/>
    <w:rsid w:val="000A43E9"/>
    <w:rsid w:val="000A5BAB"/>
    <w:rsid w:val="000B179D"/>
    <w:rsid w:val="000B258C"/>
    <w:rsid w:val="000B2CA0"/>
    <w:rsid w:val="000B3DE4"/>
    <w:rsid w:val="000B54CE"/>
    <w:rsid w:val="000B6CF9"/>
    <w:rsid w:val="000C0876"/>
    <w:rsid w:val="000C094C"/>
    <w:rsid w:val="000C2BF2"/>
    <w:rsid w:val="000C2F87"/>
    <w:rsid w:val="000C338F"/>
    <w:rsid w:val="000C517C"/>
    <w:rsid w:val="000C6F0D"/>
    <w:rsid w:val="000C77EC"/>
    <w:rsid w:val="000D1C0A"/>
    <w:rsid w:val="000D2518"/>
    <w:rsid w:val="000D508A"/>
    <w:rsid w:val="000E05CA"/>
    <w:rsid w:val="000E40E3"/>
    <w:rsid w:val="000E4933"/>
    <w:rsid w:val="000E6435"/>
    <w:rsid w:val="000E7921"/>
    <w:rsid w:val="000F0979"/>
    <w:rsid w:val="000F1325"/>
    <w:rsid w:val="000F1A47"/>
    <w:rsid w:val="000F3944"/>
    <w:rsid w:val="000F5533"/>
    <w:rsid w:val="000F5A7F"/>
    <w:rsid w:val="000F7E4C"/>
    <w:rsid w:val="00104AEB"/>
    <w:rsid w:val="00104D81"/>
    <w:rsid w:val="00104FBC"/>
    <w:rsid w:val="0010575E"/>
    <w:rsid w:val="00116011"/>
    <w:rsid w:val="0011601B"/>
    <w:rsid w:val="00116323"/>
    <w:rsid w:val="001173FF"/>
    <w:rsid w:val="00117729"/>
    <w:rsid w:val="00120B49"/>
    <w:rsid w:val="0012381F"/>
    <w:rsid w:val="00123A1C"/>
    <w:rsid w:val="00123AAA"/>
    <w:rsid w:val="00126C03"/>
    <w:rsid w:val="00130273"/>
    <w:rsid w:val="00132A57"/>
    <w:rsid w:val="0013537D"/>
    <w:rsid w:val="00136D84"/>
    <w:rsid w:val="001416B2"/>
    <w:rsid w:val="0014205C"/>
    <w:rsid w:val="00143584"/>
    <w:rsid w:val="00144E3C"/>
    <w:rsid w:val="00150BD7"/>
    <w:rsid w:val="00151675"/>
    <w:rsid w:val="00151F22"/>
    <w:rsid w:val="001544CC"/>
    <w:rsid w:val="001554F0"/>
    <w:rsid w:val="00156315"/>
    <w:rsid w:val="0016220F"/>
    <w:rsid w:val="00167559"/>
    <w:rsid w:val="0017090F"/>
    <w:rsid w:val="001734E0"/>
    <w:rsid w:val="0017555B"/>
    <w:rsid w:val="001761B3"/>
    <w:rsid w:val="00180A37"/>
    <w:rsid w:val="00181461"/>
    <w:rsid w:val="00181B2E"/>
    <w:rsid w:val="00182B43"/>
    <w:rsid w:val="00183DAA"/>
    <w:rsid w:val="00183E29"/>
    <w:rsid w:val="00184017"/>
    <w:rsid w:val="00184C3C"/>
    <w:rsid w:val="00184DC1"/>
    <w:rsid w:val="001861BF"/>
    <w:rsid w:val="00186801"/>
    <w:rsid w:val="00194E7C"/>
    <w:rsid w:val="00197FB9"/>
    <w:rsid w:val="001A0520"/>
    <w:rsid w:val="001A3D62"/>
    <w:rsid w:val="001A4B59"/>
    <w:rsid w:val="001B027E"/>
    <w:rsid w:val="001B5300"/>
    <w:rsid w:val="001B6E81"/>
    <w:rsid w:val="001C20FB"/>
    <w:rsid w:val="001C3232"/>
    <w:rsid w:val="001C73AD"/>
    <w:rsid w:val="001D10CC"/>
    <w:rsid w:val="001D2FB9"/>
    <w:rsid w:val="001D326A"/>
    <w:rsid w:val="001E0057"/>
    <w:rsid w:val="001E032C"/>
    <w:rsid w:val="001E0EB6"/>
    <w:rsid w:val="001E3672"/>
    <w:rsid w:val="001E52C7"/>
    <w:rsid w:val="001E5946"/>
    <w:rsid w:val="001E7A2F"/>
    <w:rsid w:val="001F1C54"/>
    <w:rsid w:val="001F27C9"/>
    <w:rsid w:val="001F32E2"/>
    <w:rsid w:val="00201C73"/>
    <w:rsid w:val="00202483"/>
    <w:rsid w:val="00205416"/>
    <w:rsid w:val="002068A4"/>
    <w:rsid w:val="00206BCF"/>
    <w:rsid w:val="00207220"/>
    <w:rsid w:val="00207356"/>
    <w:rsid w:val="002104FE"/>
    <w:rsid w:val="00210D80"/>
    <w:rsid w:val="00211431"/>
    <w:rsid w:val="00213E4B"/>
    <w:rsid w:val="00213FCC"/>
    <w:rsid w:val="00217A70"/>
    <w:rsid w:val="00220194"/>
    <w:rsid w:val="00221406"/>
    <w:rsid w:val="00222A0A"/>
    <w:rsid w:val="002232D2"/>
    <w:rsid w:val="002234DD"/>
    <w:rsid w:val="00227215"/>
    <w:rsid w:val="00230491"/>
    <w:rsid w:val="002317E4"/>
    <w:rsid w:val="002323EE"/>
    <w:rsid w:val="00233BC8"/>
    <w:rsid w:val="00233DA4"/>
    <w:rsid w:val="0023497F"/>
    <w:rsid w:val="00240703"/>
    <w:rsid w:val="002422EC"/>
    <w:rsid w:val="002446F4"/>
    <w:rsid w:val="002509C8"/>
    <w:rsid w:val="002538ED"/>
    <w:rsid w:val="00255859"/>
    <w:rsid w:val="00255F5A"/>
    <w:rsid w:val="0025610D"/>
    <w:rsid w:val="00260A2B"/>
    <w:rsid w:val="002634ED"/>
    <w:rsid w:val="0026371C"/>
    <w:rsid w:val="00263C70"/>
    <w:rsid w:val="002645C6"/>
    <w:rsid w:val="002654E5"/>
    <w:rsid w:val="0027478E"/>
    <w:rsid w:val="00276A9B"/>
    <w:rsid w:val="00276FE7"/>
    <w:rsid w:val="00277D0D"/>
    <w:rsid w:val="00282304"/>
    <w:rsid w:val="00284A47"/>
    <w:rsid w:val="00285319"/>
    <w:rsid w:val="00292546"/>
    <w:rsid w:val="00297292"/>
    <w:rsid w:val="00297DF3"/>
    <w:rsid w:val="002A125A"/>
    <w:rsid w:val="002A28AC"/>
    <w:rsid w:val="002A73CC"/>
    <w:rsid w:val="002A7F4A"/>
    <w:rsid w:val="002B0EEE"/>
    <w:rsid w:val="002B15D5"/>
    <w:rsid w:val="002B1F65"/>
    <w:rsid w:val="002B2B78"/>
    <w:rsid w:val="002B2C5B"/>
    <w:rsid w:val="002B3884"/>
    <w:rsid w:val="002C55ED"/>
    <w:rsid w:val="002C58D8"/>
    <w:rsid w:val="002C613F"/>
    <w:rsid w:val="002C6FD5"/>
    <w:rsid w:val="002C73AD"/>
    <w:rsid w:val="002D0E09"/>
    <w:rsid w:val="002D1727"/>
    <w:rsid w:val="002D3E7C"/>
    <w:rsid w:val="002D4160"/>
    <w:rsid w:val="002D6D95"/>
    <w:rsid w:val="002E606A"/>
    <w:rsid w:val="002E65FC"/>
    <w:rsid w:val="002E6F84"/>
    <w:rsid w:val="002E70F7"/>
    <w:rsid w:val="002E7AF9"/>
    <w:rsid w:val="002F0B06"/>
    <w:rsid w:val="002F2900"/>
    <w:rsid w:val="002F5A1A"/>
    <w:rsid w:val="002F7D2E"/>
    <w:rsid w:val="003019BE"/>
    <w:rsid w:val="00302AD4"/>
    <w:rsid w:val="00304609"/>
    <w:rsid w:val="0031116D"/>
    <w:rsid w:val="00311881"/>
    <w:rsid w:val="00311A06"/>
    <w:rsid w:val="00312B14"/>
    <w:rsid w:val="00313C14"/>
    <w:rsid w:val="003164AC"/>
    <w:rsid w:val="00321354"/>
    <w:rsid w:val="00321F5E"/>
    <w:rsid w:val="0032355D"/>
    <w:rsid w:val="00323D20"/>
    <w:rsid w:val="003267B4"/>
    <w:rsid w:val="003268C8"/>
    <w:rsid w:val="00331446"/>
    <w:rsid w:val="00334083"/>
    <w:rsid w:val="00334FC6"/>
    <w:rsid w:val="003363DD"/>
    <w:rsid w:val="003366D9"/>
    <w:rsid w:val="00336D02"/>
    <w:rsid w:val="003403B6"/>
    <w:rsid w:val="003422C4"/>
    <w:rsid w:val="00343F56"/>
    <w:rsid w:val="00344956"/>
    <w:rsid w:val="00345099"/>
    <w:rsid w:val="00345149"/>
    <w:rsid w:val="0034552A"/>
    <w:rsid w:val="00350CBE"/>
    <w:rsid w:val="00353F8A"/>
    <w:rsid w:val="00354C10"/>
    <w:rsid w:val="00360642"/>
    <w:rsid w:val="00360708"/>
    <w:rsid w:val="003616E8"/>
    <w:rsid w:val="003626CE"/>
    <w:rsid w:val="00363996"/>
    <w:rsid w:val="00364A9A"/>
    <w:rsid w:val="0036624D"/>
    <w:rsid w:val="0036720D"/>
    <w:rsid w:val="003734FD"/>
    <w:rsid w:val="00373C2D"/>
    <w:rsid w:val="00374DDE"/>
    <w:rsid w:val="0037549F"/>
    <w:rsid w:val="003761D2"/>
    <w:rsid w:val="003777E7"/>
    <w:rsid w:val="00381E4A"/>
    <w:rsid w:val="003820B7"/>
    <w:rsid w:val="003825CF"/>
    <w:rsid w:val="003827E2"/>
    <w:rsid w:val="0038531E"/>
    <w:rsid w:val="00386A01"/>
    <w:rsid w:val="00387DAE"/>
    <w:rsid w:val="00394D7A"/>
    <w:rsid w:val="00394E0F"/>
    <w:rsid w:val="00394E9B"/>
    <w:rsid w:val="00395E49"/>
    <w:rsid w:val="003A1E28"/>
    <w:rsid w:val="003A29F2"/>
    <w:rsid w:val="003A2A13"/>
    <w:rsid w:val="003A2D50"/>
    <w:rsid w:val="003A3051"/>
    <w:rsid w:val="003A3FA8"/>
    <w:rsid w:val="003A4227"/>
    <w:rsid w:val="003A7EB5"/>
    <w:rsid w:val="003B0597"/>
    <w:rsid w:val="003B17D4"/>
    <w:rsid w:val="003B184C"/>
    <w:rsid w:val="003B2E8E"/>
    <w:rsid w:val="003B3523"/>
    <w:rsid w:val="003B3C6C"/>
    <w:rsid w:val="003B4292"/>
    <w:rsid w:val="003C02A5"/>
    <w:rsid w:val="003C1106"/>
    <w:rsid w:val="003C147F"/>
    <w:rsid w:val="003C1699"/>
    <w:rsid w:val="003C18E3"/>
    <w:rsid w:val="003C1AF9"/>
    <w:rsid w:val="003C22A8"/>
    <w:rsid w:val="003C36EB"/>
    <w:rsid w:val="003C5B5D"/>
    <w:rsid w:val="003C7CCD"/>
    <w:rsid w:val="003D1672"/>
    <w:rsid w:val="003D3893"/>
    <w:rsid w:val="003E1B4B"/>
    <w:rsid w:val="003E4010"/>
    <w:rsid w:val="003E45F1"/>
    <w:rsid w:val="003E46C5"/>
    <w:rsid w:val="003E64B8"/>
    <w:rsid w:val="003F1DAD"/>
    <w:rsid w:val="003F3728"/>
    <w:rsid w:val="003F447E"/>
    <w:rsid w:val="003F5784"/>
    <w:rsid w:val="003F7179"/>
    <w:rsid w:val="00402D33"/>
    <w:rsid w:val="00403794"/>
    <w:rsid w:val="00403AB5"/>
    <w:rsid w:val="00405A6B"/>
    <w:rsid w:val="00406560"/>
    <w:rsid w:val="0040664D"/>
    <w:rsid w:val="0040742F"/>
    <w:rsid w:val="00410497"/>
    <w:rsid w:val="00410B7E"/>
    <w:rsid w:val="00412053"/>
    <w:rsid w:val="004120E9"/>
    <w:rsid w:val="004122B5"/>
    <w:rsid w:val="00413083"/>
    <w:rsid w:val="004142B3"/>
    <w:rsid w:val="004142FD"/>
    <w:rsid w:val="00416B5E"/>
    <w:rsid w:val="0042036D"/>
    <w:rsid w:val="00421F41"/>
    <w:rsid w:val="0042458B"/>
    <w:rsid w:val="00425F98"/>
    <w:rsid w:val="0042751A"/>
    <w:rsid w:val="00427E1F"/>
    <w:rsid w:val="004304DF"/>
    <w:rsid w:val="0043202A"/>
    <w:rsid w:val="00432475"/>
    <w:rsid w:val="00433014"/>
    <w:rsid w:val="00435F2C"/>
    <w:rsid w:val="00437A71"/>
    <w:rsid w:val="00442FE4"/>
    <w:rsid w:val="00444056"/>
    <w:rsid w:val="004448C3"/>
    <w:rsid w:val="00444E6A"/>
    <w:rsid w:val="00447162"/>
    <w:rsid w:val="00450120"/>
    <w:rsid w:val="004516A2"/>
    <w:rsid w:val="00456916"/>
    <w:rsid w:val="00457352"/>
    <w:rsid w:val="004578B2"/>
    <w:rsid w:val="0046059F"/>
    <w:rsid w:val="00460F44"/>
    <w:rsid w:val="0046308A"/>
    <w:rsid w:val="00464567"/>
    <w:rsid w:val="00464796"/>
    <w:rsid w:val="0046562F"/>
    <w:rsid w:val="004716AC"/>
    <w:rsid w:val="004735E1"/>
    <w:rsid w:val="0048300D"/>
    <w:rsid w:val="00484535"/>
    <w:rsid w:val="00490040"/>
    <w:rsid w:val="004902F7"/>
    <w:rsid w:val="004943A8"/>
    <w:rsid w:val="00494942"/>
    <w:rsid w:val="0049583A"/>
    <w:rsid w:val="00496B72"/>
    <w:rsid w:val="004A066E"/>
    <w:rsid w:val="004A1639"/>
    <w:rsid w:val="004A2D81"/>
    <w:rsid w:val="004A3F37"/>
    <w:rsid w:val="004A4783"/>
    <w:rsid w:val="004A6628"/>
    <w:rsid w:val="004B621B"/>
    <w:rsid w:val="004C52EC"/>
    <w:rsid w:val="004D26C5"/>
    <w:rsid w:val="004D4FA9"/>
    <w:rsid w:val="004D51A2"/>
    <w:rsid w:val="004D590D"/>
    <w:rsid w:val="004D6BFD"/>
    <w:rsid w:val="004D6E81"/>
    <w:rsid w:val="004E0923"/>
    <w:rsid w:val="004E3E0F"/>
    <w:rsid w:val="004E50B2"/>
    <w:rsid w:val="004E6769"/>
    <w:rsid w:val="004E6FF5"/>
    <w:rsid w:val="004F56A2"/>
    <w:rsid w:val="004F7082"/>
    <w:rsid w:val="00500B1C"/>
    <w:rsid w:val="00500D97"/>
    <w:rsid w:val="00500E78"/>
    <w:rsid w:val="00502985"/>
    <w:rsid w:val="00502D01"/>
    <w:rsid w:val="00506B34"/>
    <w:rsid w:val="0051169F"/>
    <w:rsid w:val="005145FA"/>
    <w:rsid w:val="00516723"/>
    <w:rsid w:val="0051680C"/>
    <w:rsid w:val="005222A7"/>
    <w:rsid w:val="00522EE0"/>
    <w:rsid w:val="005233FF"/>
    <w:rsid w:val="00526071"/>
    <w:rsid w:val="00533A7A"/>
    <w:rsid w:val="00534CCF"/>
    <w:rsid w:val="0053541C"/>
    <w:rsid w:val="005359D7"/>
    <w:rsid w:val="0053753D"/>
    <w:rsid w:val="0054057E"/>
    <w:rsid w:val="00547313"/>
    <w:rsid w:val="00556633"/>
    <w:rsid w:val="00562E71"/>
    <w:rsid w:val="0056327B"/>
    <w:rsid w:val="00565724"/>
    <w:rsid w:val="00570861"/>
    <w:rsid w:val="005709B5"/>
    <w:rsid w:val="00570D03"/>
    <w:rsid w:val="00570DD6"/>
    <w:rsid w:val="005716AC"/>
    <w:rsid w:val="00571E44"/>
    <w:rsid w:val="005734C3"/>
    <w:rsid w:val="00574838"/>
    <w:rsid w:val="00574AAA"/>
    <w:rsid w:val="0057552F"/>
    <w:rsid w:val="00576839"/>
    <w:rsid w:val="00576F0E"/>
    <w:rsid w:val="005779E3"/>
    <w:rsid w:val="005817F5"/>
    <w:rsid w:val="005819D5"/>
    <w:rsid w:val="00581CCC"/>
    <w:rsid w:val="005828F0"/>
    <w:rsid w:val="0058344F"/>
    <w:rsid w:val="005843B0"/>
    <w:rsid w:val="00584BC6"/>
    <w:rsid w:val="00584F5C"/>
    <w:rsid w:val="00585A97"/>
    <w:rsid w:val="00585E94"/>
    <w:rsid w:val="00587A81"/>
    <w:rsid w:val="0059009A"/>
    <w:rsid w:val="00592654"/>
    <w:rsid w:val="005944B4"/>
    <w:rsid w:val="0059471E"/>
    <w:rsid w:val="005A224A"/>
    <w:rsid w:val="005A4E9C"/>
    <w:rsid w:val="005A62E1"/>
    <w:rsid w:val="005B02A3"/>
    <w:rsid w:val="005B1609"/>
    <w:rsid w:val="005B19E6"/>
    <w:rsid w:val="005B30B3"/>
    <w:rsid w:val="005B33DB"/>
    <w:rsid w:val="005B4C24"/>
    <w:rsid w:val="005B686A"/>
    <w:rsid w:val="005B6BE8"/>
    <w:rsid w:val="005B78E1"/>
    <w:rsid w:val="005B7BF1"/>
    <w:rsid w:val="005C0B47"/>
    <w:rsid w:val="005C2166"/>
    <w:rsid w:val="005C2837"/>
    <w:rsid w:val="005C28AD"/>
    <w:rsid w:val="005C598A"/>
    <w:rsid w:val="005D0C77"/>
    <w:rsid w:val="005D1647"/>
    <w:rsid w:val="005D1D4B"/>
    <w:rsid w:val="005D2831"/>
    <w:rsid w:val="005D7135"/>
    <w:rsid w:val="005D73E1"/>
    <w:rsid w:val="005D75A9"/>
    <w:rsid w:val="005E1204"/>
    <w:rsid w:val="005E1208"/>
    <w:rsid w:val="005E43BB"/>
    <w:rsid w:val="005E47E3"/>
    <w:rsid w:val="005E493C"/>
    <w:rsid w:val="005E5030"/>
    <w:rsid w:val="005E5BD1"/>
    <w:rsid w:val="005E63F4"/>
    <w:rsid w:val="005F17FF"/>
    <w:rsid w:val="005F38DA"/>
    <w:rsid w:val="005F50F2"/>
    <w:rsid w:val="005F631B"/>
    <w:rsid w:val="005F75FB"/>
    <w:rsid w:val="005F7BB9"/>
    <w:rsid w:val="005F7BDE"/>
    <w:rsid w:val="006025AB"/>
    <w:rsid w:val="006027D7"/>
    <w:rsid w:val="0060454B"/>
    <w:rsid w:val="00604FEB"/>
    <w:rsid w:val="006061B9"/>
    <w:rsid w:val="00607A84"/>
    <w:rsid w:val="0061100B"/>
    <w:rsid w:val="00612099"/>
    <w:rsid w:val="00613256"/>
    <w:rsid w:val="006133C5"/>
    <w:rsid w:val="00620746"/>
    <w:rsid w:val="006224F4"/>
    <w:rsid w:val="00622D4B"/>
    <w:rsid w:val="00626656"/>
    <w:rsid w:val="006276EB"/>
    <w:rsid w:val="006348A9"/>
    <w:rsid w:val="006376E7"/>
    <w:rsid w:val="0064181C"/>
    <w:rsid w:val="00643992"/>
    <w:rsid w:val="00644645"/>
    <w:rsid w:val="00647EDF"/>
    <w:rsid w:val="00652BC3"/>
    <w:rsid w:val="0065336C"/>
    <w:rsid w:val="006541EF"/>
    <w:rsid w:val="0065567D"/>
    <w:rsid w:val="00655871"/>
    <w:rsid w:val="00655C22"/>
    <w:rsid w:val="00671908"/>
    <w:rsid w:val="00673791"/>
    <w:rsid w:val="00674A3A"/>
    <w:rsid w:val="00677085"/>
    <w:rsid w:val="00681666"/>
    <w:rsid w:val="00685927"/>
    <w:rsid w:val="006901E6"/>
    <w:rsid w:val="00695D2F"/>
    <w:rsid w:val="006A08F3"/>
    <w:rsid w:val="006A12C2"/>
    <w:rsid w:val="006A3492"/>
    <w:rsid w:val="006A3E95"/>
    <w:rsid w:val="006A5607"/>
    <w:rsid w:val="006A62D1"/>
    <w:rsid w:val="006B04AB"/>
    <w:rsid w:val="006B114C"/>
    <w:rsid w:val="006B1769"/>
    <w:rsid w:val="006B3D51"/>
    <w:rsid w:val="006B44AF"/>
    <w:rsid w:val="006B4A9F"/>
    <w:rsid w:val="006C0E50"/>
    <w:rsid w:val="006C21DF"/>
    <w:rsid w:val="006C26D5"/>
    <w:rsid w:val="006D1B27"/>
    <w:rsid w:val="006D335F"/>
    <w:rsid w:val="006D573A"/>
    <w:rsid w:val="006D691A"/>
    <w:rsid w:val="006E17AE"/>
    <w:rsid w:val="006E1B91"/>
    <w:rsid w:val="006E6AEA"/>
    <w:rsid w:val="006F062A"/>
    <w:rsid w:val="006F268E"/>
    <w:rsid w:val="006F510A"/>
    <w:rsid w:val="006F510C"/>
    <w:rsid w:val="006F6CE3"/>
    <w:rsid w:val="006F7D17"/>
    <w:rsid w:val="0070438B"/>
    <w:rsid w:val="00705FE5"/>
    <w:rsid w:val="00707033"/>
    <w:rsid w:val="00711A42"/>
    <w:rsid w:val="007120C3"/>
    <w:rsid w:val="007147F1"/>
    <w:rsid w:val="0071552B"/>
    <w:rsid w:val="00715844"/>
    <w:rsid w:val="00716E07"/>
    <w:rsid w:val="007170EE"/>
    <w:rsid w:val="0072058E"/>
    <w:rsid w:val="00720CEB"/>
    <w:rsid w:val="00721D98"/>
    <w:rsid w:val="00726F1D"/>
    <w:rsid w:val="007271D7"/>
    <w:rsid w:val="0073130A"/>
    <w:rsid w:val="00732E48"/>
    <w:rsid w:val="007348FE"/>
    <w:rsid w:val="00742F98"/>
    <w:rsid w:val="0074314C"/>
    <w:rsid w:val="0074474A"/>
    <w:rsid w:val="00744ACB"/>
    <w:rsid w:val="00744F27"/>
    <w:rsid w:val="00746B71"/>
    <w:rsid w:val="00750019"/>
    <w:rsid w:val="00751B14"/>
    <w:rsid w:val="00751B6D"/>
    <w:rsid w:val="00752B0E"/>
    <w:rsid w:val="007534D4"/>
    <w:rsid w:val="00754A4C"/>
    <w:rsid w:val="00755F0A"/>
    <w:rsid w:val="00760179"/>
    <w:rsid w:val="00762013"/>
    <w:rsid w:val="0076438F"/>
    <w:rsid w:val="00766554"/>
    <w:rsid w:val="00766B78"/>
    <w:rsid w:val="007703FD"/>
    <w:rsid w:val="00773643"/>
    <w:rsid w:val="0077667D"/>
    <w:rsid w:val="00776D32"/>
    <w:rsid w:val="00777CEE"/>
    <w:rsid w:val="007809B6"/>
    <w:rsid w:val="00781B84"/>
    <w:rsid w:val="00783CEB"/>
    <w:rsid w:val="00793B28"/>
    <w:rsid w:val="00793BC0"/>
    <w:rsid w:val="007A2EA0"/>
    <w:rsid w:val="007A32A8"/>
    <w:rsid w:val="007B2333"/>
    <w:rsid w:val="007B4AB3"/>
    <w:rsid w:val="007B5F19"/>
    <w:rsid w:val="007B69C5"/>
    <w:rsid w:val="007C0BB8"/>
    <w:rsid w:val="007C1000"/>
    <w:rsid w:val="007C2463"/>
    <w:rsid w:val="007C29D5"/>
    <w:rsid w:val="007C3834"/>
    <w:rsid w:val="007D02B2"/>
    <w:rsid w:val="007D0D92"/>
    <w:rsid w:val="007D751C"/>
    <w:rsid w:val="007E1424"/>
    <w:rsid w:val="007E239F"/>
    <w:rsid w:val="007E306E"/>
    <w:rsid w:val="007E4B47"/>
    <w:rsid w:val="007E5D72"/>
    <w:rsid w:val="007E76DE"/>
    <w:rsid w:val="007F1CB1"/>
    <w:rsid w:val="007F43D2"/>
    <w:rsid w:val="008035C3"/>
    <w:rsid w:val="0080369E"/>
    <w:rsid w:val="00804113"/>
    <w:rsid w:val="008045EC"/>
    <w:rsid w:val="00805FBE"/>
    <w:rsid w:val="0080744A"/>
    <w:rsid w:val="00812369"/>
    <w:rsid w:val="00813D0A"/>
    <w:rsid w:val="00813EAF"/>
    <w:rsid w:val="00814C8F"/>
    <w:rsid w:val="00815F65"/>
    <w:rsid w:val="008163C2"/>
    <w:rsid w:val="008175CB"/>
    <w:rsid w:val="00821BEB"/>
    <w:rsid w:val="008243A2"/>
    <w:rsid w:val="00825AB7"/>
    <w:rsid w:val="008265CA"/>
    <w:rsid w:val="00827B69"/>
    <w:rsid w:val="008304C7"/>
    <w:rsid w:val="00830692"/>
    <w:rsid w:val="00834087"/>
    <w:rsid w:val="00835610"/>
    <w:rsid w:val="00835A4E"/>
    <w:rsid w:val="00842EF7"/>
    <w:rsid w:val="008433C3"/>
    <w:rsid w:val="008446E2"/>
    <w:rsid w:val="00850A7F"/>
    <w:rsid w:val="0085160F"/>
    <w:rsid w:val="008519B7"/>
    <w:rsid w:val="00852AAC"/>
    <w:rsid w:val="008539DD"/>
    <w:rsid w:val="0085499A"/>
    <w:rsid w:val="00854E34"/>
    <w:rsid w:val="00856415"/>
    <w:rsid w:val="00856CB1"/>
    <w:rsid w:val="00857C9B"/>
    <w:rsid w:val="00857F17"/>
    <w:rsid w:val="008609DC"/>
    <w:rsid w:val="008652F7"/>
    <w:rsid w:val="0086613D"/>
    <w:rsid w:val="008676B4"/>
    <w:rsid w:val="00871A6B"/>
    <w:rsid w:val="00872583"/>
    <w:rsid w:val="00873C0E"/>
    <w:rsid w:val="008751F0"/>
    <w:rsid w:val="00875DA7"/>
    <w:rsid w:val="00876596"/>
    <w:rsid w:val="0087735C"/>
    <w:rsid w:val="0087739C"/>
    <w:rsid w:val="0088112C"/>
    <w:rsid w:val="008813F9"/>
    <w:rsid w:val="00882848"/>
    <w:rsid w:val="00883EE9"/>
    <w:rsid w:val="00885855"/>
    <w:rsid w:val="00890347"/>
    <w:rsid w:val="00893851"/>
    <w:rsid w:val="00893B19"/>
    <w:rsid w:val="008959EF"/>
    <w:rsid w:val="00895E5D"/>
    <w:rsid w:val="00897215"/>
    <w:rsid w:val="008A0E04"/>
    <w:rsid w:val="008A28AC"/>
    <w:rsid w:val="008A4797"/>
    <w:rsid w:val="008A4CA5"/>
    <w:rsid w:val="008A4D43"/>
    <w:rsid w:val="008A500C"/>
    <w:rsid w:val="008A58B2"/>
    <w:rsid w:val="008A76DE"/>
    <w:rsid w:val="008B23DD"/>
    <w:rsid w:val="008B24A5"/>
    <w:rsid w:val="008B529F"/>
    <w:rsid w:val="008C40C6"/>
    <w:rsid w:val="008C4992"/>
    <w:rsid w:val="008C6B40"/>
    <w:rsid w:val="008C788D"/>
    <w:rsid w:val="008D0D15"/>
    <w:rsid w:val="008D4178"/>
    <w:rsid w:val="008D5084"/>
    <w:rsid w:val="008D5BC5"/>
    <w:rsid w:val="008D7240"/>
    <w:rsid w:val="008E3A70"/>
    <w:rsid w:val="008E4E9C"/>
    <w:rsid w:val="008F0012"/>
    <w:rsid w:val="008F05E7"/>
    <w:rsid w:val="008F1DE3"/>
    <w:rsid w:val="008F23AE"/>
    <w:rsid w:val="008F3F48"/>
    <w:rsid w:val="008F5213"/>
    <w:rsid w:val="008F7121"/>
    <w:rsid w:val="008F7A55"/>
    <w:rsid w:val="0090075B"/>
    <w:rsid w:val="00901776"/>
    <w:rsid w:val="00903582"/>
    <w:rsid w:val="009035A0"/>
    <w:rsid w:val="0090616A"/>
    <w:rsid w:val="00913A65"/>
    <w:rsid w:val="00913FD6"/>
    <w:rsid w:val="00916546"/>
    <w:rsid w:val="00920C31"/>
    <w:rsid w:val="00921D39"/>
    <w:rsid w:val="00921DC1"/>
    <w:rsid w:val="0092391A"/>
    <w:rsid w:val="00924582"/>
    <w:rsid w:val="00934AC2"/>
    <w:rsid w:val="00935742"/>
    <w:rsid w:val="00935B0A"/>
    <w:rsid w:val="009363D9"/>
    <w:rsid w:val="00936975"/>
    <w:rsid w:val="00936F5B"/>
    <w:rsid w:val="00940D49"/>
    <w:rsid w:val="00942BC1"/>
    <w:rsid w:val="0094345F"/>
    <w:rsid w:val="0094675B"/>
    <w:rsid w:val="00947E86"/>
    <w:rsid w:val="00950EB5"/>
    <w:rsid w:val="009510F8"/>
    <w:rsid w:val="009534F5"/>
    <w:rsid w:val="009600D2"/>
    <w:rsid w:val="00961141"/>
    <w:rsid w:val="009631CA"/>
    <w:rsid w:val="0096355B"/>
    <w:rsid w:val="00963882"/>
    <w:rsid w:val="00964F47"/>
    <w:rsid w:val="00966E16"/>
    <w:rsid w:val="0096701C"/>
    <w:rsid w:val="00967D1A"/>
    <w:rsid w:val="009714A6"/>
    <w:rsid w:val="00971E40"/>
    <w:rsid w:val="00974149"/>
    <w:rsid w:val="00975728"/>
    <w:rsid w:val="00981E8A"/>
    <w:rsid w:val="00986AD4"/>
    <w:rsid w:val="00986B0C"/>
    <w:rsid w:val="009932AD"/>
    <w:rsid w:val="0099503C"/>
    <w:rsid w:val="00995604"/>
    <w:rsid w:val="009968C6"/>
    <w:rsid w:val="009975C9"/>
    <w:rsid w:val="009A0D87"/>
    <w:rsid w:val="009A1FF5"/>
    <w:rsid w:val="009A2AE3"/>
    <w:rsid w:val="009A3C90"/>
    <w:rsid w:val="009A41E3"/>
    <w:rsid w:val="009A50A9"/>
    <w:rsid w:val="009A61E5"/>
    <w:rsid w:val="009A7A92"/>
    <w:rsid w:val="009B00F9"/>
    <w:rsid w:val="009B07F6"/>
    <w:rsid w:val="009B365C"/>
    <w:rsid w:val="009C091B"/>
    <w:rsid w:val="009C15C7"/>
    <w:rsid w:val="009C1EE8"/>
    <w:rsid w:val="009C2B17"/>
    <w:rsid w:val="009C33FE"/>
    <w:rsid w:val="009C3DDB"/>
    <w:rsid w:val="009C462C"/>
    <w:rsid w:val="009C4D4D"/>
    <w:rsid w:val="009C56A3"/>
    <w:rsid w:val="009C5918"/>
    <w:rsid w:val="009D0223"/>
    <w:rsid w:val="009D2F0D"/>
    <w:rsid w:val="009D3D9B"/>
    <w:rsid w:val="009D47EF"/>
    <w:rsid w:val="009D53FA"/>
    <w:rsid w:val="009D5ACD"/>
    <w:rsid w:val="009D5D52"/>
    <w:rsid w:val="009D5E52"/>
    <w:rsid w:val="009E05C5"/>
    <w:rsid w:val="009E154B"/>
    <w:rsid w:val="009E2AD3"/>
    <w:rsid w:val="009E332B"/>
    <w:rsid w:val="009E40E8"/>
    <w:rsid w:val="009E62F5"/>
    <w:rsid w:val="009E6E70"/>
    <w:rsid w:val="009E79AD"/>
    <w:rsid w:val="009F15B8"/>
    <w:rsid w:val="009F18C8"/>
    <w:rsid w:val="009F225A"/>
    <w:rsid w:val="009F5489"/>
    <w:rsid w:val="009F5B53"/>
    <w:rsid w:val="00A00677"/>
    <w:rsid w:val="00A011AD"/>
    <w:rsid w:val="00A03CB6"/>
    <w:rsid w:val="00A04670"/>
    <w:rsid w:val="00A065A2"/>
    <w:rsid w:val="00A10A44"/>
    <w:rsid w:val="00A13FEF"/>
    <w:rsid w:val="00A179E3"/>
    <w:rsid w:val="00A17B36"/>
    <w:rsid w:val="00A21B85"/>
    <w:rsid w:val="00A21EAC"/>
    <w:rsid w:val="00A22844"/>
    <w:rsid w:val="00A26FEE"/>
    <w:rsid w:val="00A27C86"/>
    <w:rsid w:val="00A30389"/>
    <w:rsid w:val="00A31EDA"/>
    <w:rsid w:val="00A3206F"/>
    <w:rsid w:val="00A3355E"/>
    <w:rsid w:val="00A34B16"/>
    <w:rsid w:val="00A3535F"/>
    <w:rsid w:val="00A356CB"/>
    <w:rsid w:val="00A35BF8"/>
    <w:rsid w:val="00A36324"/>
    <w:rsid w:val="00A36476"/>
    <w:rsid w:val="00A37146"/>
    <w:rsid w:val="00A4082C"/>
    <w:rsid w:val="00A4098E"/>
    <w:rsid w:val="00A41BAC"/>
    <w:rsid w:val="00A4272A"/>
    <w:rsid w:val="00A476F6"/>
    <w:rsid w:val="00A50CF7"/>
    <w:rsid w:val="00A52E04"/>
    <w:rsid w:val="00A53144"/>
    <w:rsid w:val="00A553C8"/>
    <w:rsid w:val="00A605BA"/>
    <w:rsid w:val="00A6212D"/>
    <w:rsid w:val="00A674AD"/>
    <w:rsid w:val="00A679E7"/>
    <w:rsid w:val="00A7227A"/>
    <w:rsid w:val="00A73B5D"/>
    <w:rsid w:val="00A73B87"/>
    <w:rsid w:val="00A74876"/>
    <w:rsid w:val="00A75BD6"/>
    <w:rsid w:val="00A76BA8"/>
    <w:rsid w:val="00A8260F"/>
    <w:rsid w:val="00A8493C"/>
    <w:rsid w:val="00A849DE"/>
    <w:rsid w:val="00A84B60"/>
    <w:rsid w:val="00A84DCE"/>
    <w:rsid w:val="00A8567C"/>
    <w:rsid w:val="00A9100F"/>
    <w:rsid w:val="00A958F3"/>
    <w:rsid w:val="00A96361"/>
    <w:rsid w:val="00A978A4"/>
    <w:rsid w:val="00A97C3E"/>
    <w:rsid w:val="00AA0EAB"/>
    <w:rsid w:val="00AA23A4"/>
    <w:rsid w:val="00AA4D26"/>
    <w:rsid w:val="00AA52B8"/>
    <w:rsid w:val="00AA7353"/>
    <w:rsid w:val="00AB294D"/>
    <w:rsid w:val="00AB5079"/>
    <w:rsid w:val="00AB5114"/>
    <w:rsid w:val="00AB6912"/>
    <w:rsid w:val="00AC1F75"/>
    <w:rsid w:val="00AC34EC"/>
    <w:rsid w:val="00AC471D"/>
    <w:rsid w:val="00AC7006"/>
    <w:rsid w:val="00AD2399"/>
    <w:rsid w:val="00AD2EEA"/>
    <w:rsid w:val="00AD4074"/>
    <w:rsid w:val="00AD45B7"/>
    <w:rsid w:val="00AD46B3"/>
    <w:rsid w:val="00AD61FA"/>
    <w:rsid w:val="00AD63DC"/>
    <w:rsid w:val="00AE03B1"/>
    <w:rsid w:val="00AE38EE"/>
    <w:rsid w:val="00AE444A"/>
    <w:rsid w:val="00AE51BA"/>
    <w:rsid w:val="00AE6891"/>
    <w:rsid w:val="00AE6DD9"/>
    <w:rsid w:val="00AE713C"/>
    <w:rsid w:val="00AF10BC"/>
    <w:rsid w:val="00AF4780"/>
    <w:rsid w:val="00AF51DE"/>
    <w:rsid w:val="00AF6F56"/>
    <w:rsid w:val="00AF7911"/>
    <w:rsid w:val="00B01248"/>
    <w:rsid w:val="00B023A0"/>
    <w:rsid w:val="00B04B46"/>
    <w:rsid w:val="00B05947"/>
    <w:rsid w:val="00B122A8"/>
    <w:rsid w:val="00B12A21"/>
    <w:rsid w:val="00B130FD"/>
    <w:rsid w:val="00B148CC"/>
    <w:rsid w:val="00B15C8F"/>
    <w:rsid w:val="00B16C7F"/>
    <w:rsid w:val="00B1786D"/>
    <w:rsid w:val="00B22940"/>
    <w:rsid w:val="00B2294C"/>
    <w:rsid w:val="00B251A7"/>
    <w:rsid w:val="00B30159"/>
    <w:rsid w:val="00B31906"/>
    <w:rsid w:val="00B359A9"/>
    <w:rsid w:val="00B35F09"/>
    <w:rsid w:val="00B360EE"/>
    <w:rsid w:val="00B40946"/>
    <w:rsid w:val="00B447B7"/>
    <w:rsid w:val="00B468AD"/>
    <w:rsid w:val="00B5628E"/>
    <w:rsid w:val="00B60DCF"/>
    <w:rsid w:val="00B62882"/>
    <w:rsid w:val="00B63564"/>
    <w:rsid w:val="00B649D4"/>
    <w:rsid w:val="00B64B20"/>
    <w:rsid w:val="00B64E8B"/>
    <w:rsid w:val="00B65731"/>
    <w:rsid w:val="00B71D68"/>
    <w:rsid w:val="00B7267E"/>
    <w:rsid w:val="00B73E30"/>
    <w:rsid w:val="00B7524A"/>
    <w:rsid w:val="00B75BC5"/>
    <w:rsid w:val="00B80507"/>
    <w:rsid w:val="00B80666"/>
    <w:rsid w:val="00B81531"/>
    <w:rsid w:val="00B81A67"/>
    <w:rsid w:val="00B85F3F"/>
    <w:rsid w:val="00B90345"/>
    <w:rsid w:val="00B9121F"/>
    <w:rsid w:val="00B92E20"/>
    <w:rsid w:val="00B92E26"/>
    <w:rsid w:val="00B93BD3"/>
    <w:rsid w:val="00B9598C"/>
    <w:rsid w:val="00BA10F2"/>
    <w:rsid w:val="00BA1F41"/>
    <w:rsid w:val="00BA5A70"/>
    <w:rsid w:val="00BA5F5D"/>
    <w:rsid w:val="00BA6204"/>
    <w:rsid w:val="00BA7369"/>
    <w:rsid w:val="00BA752D"/>
    <w:rsid w:val="00BA7B94"/>
    <w:rsid w:val="00BB0E20"/>
    <w:rsid w:val="00BB2567"/>
    <w:rsid w:val="00BB487B"/>
    <w:rsid w:val="00BB4B14"/>
    <w:rsid w:val="00BB7851"/>
    <w:rsid w:val="00BC1C3F"/>
    <w:rsid w:val="00BC1D52"/>
    <w:rsid w:val="00BC2FC0"/>
    <w:rsid w:val="00BC403A"/>
    <w:rsid w:val="00BD29C4"/>
    <w:rsid w:val="00BD49E5"/>
    <w:rsid w:val="00BD6EFC"/>
    <w:rsid w:val="00BD7101"/>
    <w:rsid w:val="00BE0D0D"/>
    <w:rsid w:val="00BE0F97"/>
    <w:rsid w:val="00BE3535"/>
    <w:rsid w:val="00BE3622"/>
    <w:rsid w:val="00BE54FD"/>
    <w:rsid w:val="00BE56C8"/>
    <w:rsid w:val="00BE5D2D"/>
    <w:rsid w:val="00BE7257"/>
    <w:rsid w:val="00BE72BF"/>
    <w:rsid w:val="00BF4850"/>
    <w:rsid w:val="00BF4E71"/>
    <w:rsid w:val="00BF6287"/>
    <w:rsid w:val="00BF6736"/>
    <w:rsid w:val="00BF796B"/>
    <w:rsid w:val="00C02074"/>
    <w:rsid w:val="00C02F40"/>
    <w:rsid w:val="00C0462D"/>
    <w:rsid w:val="00C04E8D"/>
    <w:rsid w:val="00C04F8D"/>
    <w:rsid w:val="00C04F8F"/>
    <w:rsid w:val="00C058DD"/>
    <w:rsid w:val="00C12915"/>
    <w:rsid w:val="00C12931"/>
    <w:rsid w:val="00C13F0E"/>
    <w:rsid w:val="00C17577"/>
    <w:rsid w:val="00C17F6F"/>
    <w:rsid w:val="00C20214"/>
    <w:rsid w:val="00C22359"/>
    <w:rsid w:val="00C250B3"/>
    <w:rsid w:val="00C26AF4"/>
    <w:rsid w:val="00C322AA"/>
    <w:rsid w:val="00C3268B"/>
    <w:rsid w:val="00C359F4"/>
    <w:rsid w:val="00C36923"/>
    <w:rsid w:val="00C369EB"/>
    <w:rsid w:val="00C37336"/>
    <w:rsid w:val="00C40462"/>
    <w:rsid w:val="00C41924"/>
    <w:rsid w:val="00C437A2"/>
    <w:rsid w:val="00C45521"/>
    <w:rsid w:val="00C500DE"/>
    <w:rsid w:val="00C504B0"/>
    <w:rsid w:val="00C521FD"/>
    <w:rsid w:val="00C52747"/>
    <w:rsid w:val="00C54C02"/>
    <w:rsid w:val="00C567CB"/>
    <w:rsid w:val="00C56BD8"/>
    <w:rsid w:val="00C5709E"/>
    <w:rsid w:val="00C57492"/>
    <w:rsid w:val="00C57863"/>
    <w:rsid w:val="00C6087C"/>
    <w:rsid w:val="00C609FF"/>
    <w:rsid w:val="00C628BE"/>
    <w:rsid w:val="00C6308A"/>
    <w:rsid w:val="00C636F9"/>
    <w:rsid w:val="00C65325"/>
    <w:rsid w:val="00C6596F"/>
    <w:rsid w:val="00C65DAC"/>
    <w:rsid w:val="00C70FCE"/>
    <w:rsid w:val="00C728B0"/>
    <w:rsid w:val="00C7345C"/>
    <w:rsid w:val="00C73760"/>
    <w:rsid w:val="00C77D0C"/>
    <w:rsid w:val="00C847D7"/>
    <w:rsid w:val="00C91288"/>
    <w:rsid w:val="00C92D1E"/>
    <w:rsid w:val="00C937F4"/>
    <w:rsid w:val="00C938C3"/>
    <w:rsid w:val="00C949AA"/>
    <w:rsid w:val="00C9521D"/>
    <w:rsid w:val="00C960A8"/>
    <w:rsid w:val="00C97C2E"/>
    <w:rsid w:val="00CA5100"/>
    <w:rsid w:val="00CA51B4"/>
    <w:rsid w:val="00CA6B02"/>
    <w:rsid w:val="00CA7515"/>
    <w:rsid w:val="00CA7888"/>
    <w:rsid w:val="00CB11D3"/>
    <w:rsid w:val="00CB3DD8"/>
    <w:rsid w:val="00CB43B8"/>
    <w:rsid w:val="00CB5A25"/>
    <w:rsid w:val="00CB600E"/>
    <w:rsid w:val="00CB6509"/>
    <w:rsid w:val="00CB67A6"/>
    <w:rsid w:val="00CB6EFA"/>
    <w:rsid w:val="00CB7701"/>
    <w:rsid w:val="00CC0118"/>
    <w:rsid w:val="00CC4AF8"/>
    <w:rsid w:val="00CC5222"/>
    <w:rsid w:val="00CC60D5"/>
    <w:rsid w:val="00CC7699"/>
    <w:rsid w:val="00CC7EA5"/>
    <w:rsid w:val="00CD4830"/>
    <w:rsid w:val="00CD4CA5"/>
    <w:rsid w:val="00CD6AB1"/>
    <w:rsid w:val="00CE2EDE"/>
    <w:rsid w:val="00CE4A64"/>
    <w:rsid w:val="00CE4D5B"/>
    <w:rsid w:val="00CE5A62"/>
    <w:rsid w:val="00CF2917"/>
    <w:rsid w:val="00CF29B0"/>
    <w:rsid w:val="00CF3439"/>
    <w:rsid w:val="00D0265F"/>
    <w:rsid w:val="00D032B2"/>
    <w:rsid w:val="00D06C3D"/>
    <w:rsid w:val="00D12F86"/>
    <w:rsid w:val="00D1324D"/>
    <w:rsid w:val="00D1384A"/>
    <w:rsid w:val="00D13C90"/>
    <w:rsid w:val="00D17E4A"/>
    <w:rsid w:val="00D2020F"/>
    <w:rsid w:val="00D228D2"/>
    <w:rsid w:val="00D242B3"/>
    <w:rsid w:val="00D26AF1"/>
    <w:rsid w:val="00D27207"/>
    <w:rsid w:val="00D317BD"/>
    <w:rsid w:val="00D3247E"/>
    <w:rsid w:val="00D369EE"/>
    <w:rsid w:val="00D3717C"/>
    <w:rsid w:val="00D4146B"/>
    <w:rsid w:val="00D43870"/>
    <w:rsid w:val="00D452BF"/>
    <w:rsid w:val="00D453D8"/>
    <w:rsid w:val="00D46B6C"/>
    <w:rsid w:val="00D5038E"/>
    <w:rsid w:val="00D50FCA"/>
    <w:rsid w:val="00D52795"/>
    <w:rsid w:val="00D53877"/>
    <w:rsid w:val="00D60B61"/>
    <w:rsid w:val="00D706AE"/>
    <w:rsid w:val="00D70A14"/>
    <w:rsid w:val="00D71821"/>
    <w:rsid w:val="00D72142"/>
    <w:rsid w:val="00D742E8"/>
    <w:rsid w:val="00D8040A"/>
    <w:rsid w:val="00D86134"/>
    <w:rsid w:val="00D8747E"/>
    <w:rsid w:val="00D87990"/>
    <w:rsid w:val="00D955B1"/>
    <w:rsid w:val="00D9594E"/>
    <w:rsid w:val="00D95DBA"/>
    <w:rsid w:val="00D97F7C"/>
    <w:rsid w:val="00DA11A2"/>
    <w:rsid w:val="00DA1664"/>
    <w:rsid w:val="00DA4ABD"/>
    <w:rsid w:val="00DA5C46"/>
    <w:rsid w:val="00DA749D"/>
    <w:rsid w:val="00DB0121"/>
    <w:rsid w:val="00DB0D69"/>
    <w:rsid w:val="00DB0F3D"/>
    <w:rsid w:val="00DB3EE7"/>
    <w:rsid w:val="00DB62F3"/>
    <w:rsid w:val="00DB62F8"/>
    <w:rsid w:val="00DB7428"/>
    <w:rsid w:val="00DB775B"/>
    <w:rsid w:val="00DC0C80"/>
    <w:rsid w:val="00DC12DF"/>
    <w:rsid w:val="00DC2068"/>
    <w:rsid w:val="00DC58B1"/>
    <w:rsid w:val="00DC5B36"/>
    <w:rsid w:val="00DD0B2D"/>
    <w:rsid w:val="00DD34D1"/>
    <w:rsid w:val="00DD3A3D"/>
    <w:rsid w:val="00DD3E68"/>
    <w:rsid w:val="00DD43F1"/>
    <w:rsid w:val="00DD6178"/>
    <w:rsid w:val="00DD6D79"/>
    <w:rsid w:val="00DD6FAC"/>
    <w:rsid w:val="00DD70DB"/>
    <w:rsid w:val="00DD7D3A"/>
    <w:rsid w:val="00DE11F1"/>
    <w:rsid w:val="00DE2498"/>
    <w:rsid w:val="00DE2D2D"/>
    <w:rsid w:val="00DE43B0"/>
    <w:rsid w:val="00DE4920"/>
    <w:rsid w:val="00DE6AF5"/>
    <w:rsid w:val="00DE785A"/>
    <w:rsid w:val="00DF0AE2"/>
    <w:rsid w:val="00DF2F35"/>
    <w:rsid w:val="00E00363"/>
    <w:rsid w:val="00E0174D"/>
    <w:rsid w:val="00E027BA"/>
    <w:rsid w:val="00E03043"/>
    <w:rsid w:val="00E037FD"/>
    <w:rsid w:val="00E04029"/>
    <w:rsid w:val="00E04B5F"/>
    <w:rsid w:val="00E064A6"/>
    <w:rsid w:val="00E0657B"/>
    <w:rsid w:val="00E06CF9"/>
    <w:rsid w:val="00E07168"/>
    <w:rsid w:val="00E11227"/>
    <w:rsid w:val="00E12B00"/>
    <w:rsid w:val="00E136C7"/>
    <w:rsid w:val="00E13BAE"/>
    <w:rsid w:val="00E142D3"/>
    <w:rsid w:val="00E14487"/>
    <w:rsid w:val="00E148AA"/>
    <w:rsid w:val="00E148B8"/>
    <w:rsid w:val="00E160A4"/>
    <w:rsid w:val="00E16543"/>
    <w:rsid w:val="00E166A5"/>
    <w:rsid w:val="00E21002"/>
    <w:rsid w:val="00E2161D"/>
    <w:rsid w:val="00E217F9"/>
    <w:rsid w:val="00E2198D"/>
    <w:rsid w:val="00E22C5C"/>
    <w:rsid w:val="00E24196"/>
    <w:rsid w:val="00E27248"/>
    <w:rsid w:val="00E27C49"/>
    <w:rsid w:val="00E331EE"/>
    <w:rsid w:val="00E33A75"/>
    <w:rsid w:val="00E3580B"/>
    <w:rsid w:val="00E35A7D"/>
    <w:rsid w:val="00E36DF1"/>
    <w:rsid w:val="00E403C9"/>
    <w:rsid w:val="00E41D9F"/>
    <w:rsid w:val="00E42497"/>
    <w:rsid w:val="00E429C9"/>
    <w:rsid w:val="00E46119"/>
    <w:rsid w:val="00E5023A"/>
    <w:rsid w:val="00E50AEC"/>
    <w:rsid w:val="00E50B20"/>
    <w:rsid w:val="00E50DF6"/>
    <w:rsid w:val="00E52BFB"/>
    <w:rsid w:val="00E55E07"/>
    <w:rsid w:val="00E5667C"/>
    <w:rsid w:val="00E566F4"/>
    <w:rsid w:val="00E56C02"/>
    <w:rsid w:val="00E57473"/>
    <w:rsid w:val="00E66B8C"/>
    <w:rsid w:val="00E6733C"/>
    <w:rsid w:val="00E67DA3"/>
    <w:rsid w:val="00E71804"/>
    <w:rsid w:val="00E71806"/>
    <w:rsid w:val="00E72438"/>
    <w:rsid w:val="00E72604"/>
    <w:rsid w:val="00E73B47"/>
    <w:rsid w:val="00E73F6E"/>
    <w:rsid w:val="00E75CCA"/>
    <w:rsid w:val="00E76ED8"/>
    <w:rsid w:val="00E77CD4"/>
    <w:rsid w:val="00E80122"/>
    <w:rsid w:val="00E80594"/>
    <w:rsid w:val="00E822EF"/>
    <w:rsid w:val="00E8234E"/>
    <w:rsid w:val="00E824DD"/>
    <w:rsid w:val="00E8374F"/>
    <w:rsid w:val="00E84AFB"/>
    <w:rsid w:val="00E8599E"/>
    <w:rsid w:val="00E867D6"/>
    <w:rsid w:val="00E9144E"/>
    <w:rsid w:val="00E91AE6"/>
    <w:rsid w:val="00E94128"/>
    <w:rsid w:val="00E95976"/>
    <w:rsid w:val="00E97769"/>
    <w:rsid w:val="00EA23B0"/>
    <w:rsid w:val="00EA4080"/>
    <w:rsid w:val="00EA516F"/>
    <w:rsid w:val="00EA7DD1"/>
    <w:rsid w:val="00EB3086"/>
    <w:rsid w:val="00EB385C"/>
    <w:rsid w:val="00EB3918"/>
    <w:rsid w:val="00EB4316"/>
    <w:rsid w:val="00EB7C29"/>
    <w:rsid w:val="00EC0369"/>
    <w:rsid w:val="00EC74F6"/>
    <w:rsid w:val="00ED0244"/>
    <w:rsid w:val="00ED0E98"/>
    <w:rsid w:val="00ED3DDA"/>
    <w:rsid w:val="00ED5A43"/>
    <w:rsid w:val="00EE0611"/>
    <w:rsid w:val="00EE0DEA"/>
    <w:rsid w:val="00EE2B00"/>
    <w:rsid w:val="00EE4020"/>
    <w:rsid w:val="00EE7179"/>
    <w:rsid w:val="00EF13F6"/>
    <w:rsid w:val="00EF1408"/>
    <w:rsid w:val="00EF2883"/>
    <w:rsid w:val="00EF40E7"/>
    <w:rsid w:val="00EF6202"/>
    <w:rsid w:val="00EF72F1"/>
    <w:rsid w:val="00F00305"/>
    <w:rsid w:val="00F00EE0"/>
    <w:rsid w:val="00F01463"/>
    <w:rsid w:val="00F0696E"/>
    <w:rsid w:val="00F12361"/>
    <w:rsid w:val="00F13BBD"/>
    <w:rsid w:val="00F14777"/>
    <w:rsid w:val="00F1488D"/>
    <w:rsid w:val="00F158E3"/>
    <w:rsid w:val="00F15A19"/>
    <w:rsid w:val="00F163A8"/>
    <w:rsid w:val="00F1739D"/>
    <w:rsid w:val="00F20185"/>
    <w:rsid w:val="00F21CAE"/>
    <w:rsid w:val="00F22159"/>
    <w:rsid w:val="00F2301F"/>
    <w:rsid w:val="00F2395E"/>
    <w:rsid w:val="00F26F06"/>
    <w:rsid w:val="00F27A2B"/>
    <w:rsid w:val="00F31410"/>
    <w:rsid w:val="00F3298B"/>
    <w:rsid w:val="00F3429F"/>
    <w:rsid w:val="00F34FAC"/>
    <w:rsid w:val="00F368A0"/>
    <w:rsid w:val="00F434B3"/>
    <w:rsid w:val="00F44521"/>
    <w:rsid w:val="00F4486F"/>
    <w:rsid w:val="00F44F5A"/>
    <w:rsid w:val="00F47C3D"/>
    <w:rsid w:val="00F50F77"/>
    <w:rsid w:val="00F513A1"/>
    <w:rsid w:val="00F541AA"/>
    <w:rsid w:val="00F55503"/>
    <w:rsid w:val="00F564D9"/>
    <w:rsid w:val="00F56522"/>
    <w:rsid w:val="00F569FE"/>
    <w:rsid w:val="00F578B2"/>
    <w:rsid w:val="00F60202"/>
    <w:rsid w:val="00F60CDF"/>
    <w:rsid w:val="00F61D98"/>
    <w:rsid w:val="00F62E11"/>
    <w:rsid w:val="00F63A62"/>
    <w:rsid w:val="00F66AFD"/>
    <w:rsid w:val="00F66FC5"/>
    <w:rsid w:val="00F67CC9"/>
    <w:rsid w:val="00F76E8E"/>
    <w:rsid w:val="00F77375"/>
    <w:rsid w:val="00F80760"/>
    <w:rsid w:val="00F80F0C"/>
    <w:rsid w:val="00F80F3F"/>
    <w:rsid w:val="00F81551"/>
    <w:rsid w:val="00F82EA5"/>
    <w:rsid w:val="00F833A5"/>
    <w:rsid w:val="00F83681"/>
    <w:rsid w:val="00F840A9"/>
    <w:rsid w:val="00F84404"/>
    <w:rsid w:val="00F8610D"/>
    <w:rsid w:val="00F86EF4"/>
    <w:rsid w:val="00F870DD"/>
    <w:rsid w:val="00F87741"/>
    <w:rsid w:val="00F90C29"/>
    <w:rsid w:val="00F91656"/>
    <w:rsid w:val="00F925FC"/>
    <w:rsid w:val="00F92D58"/>
    <w:rsid w:val="00F955E2"/>
    <w:rsid w:val="00F9636A"/>
    <w:rsid w:val="00FA3398"/>
    <w:rsid w:val="00FA4E10"/>
    <w:rsid w:val="00FA5A35"/>
    <w:rsid w:val="00FA7002"/>
    <w:rsid w:val="00FA70AF"/>
    <w:rsid w:val="00FB0C5B"/>
    <w:rsid w:val="00FB29C2"/>
    <w:rsid w:val="00FB6C1A"/>
    <w:rsid w:val="00FB6D3A"/>
    <w:rsid w:val="00FC2433"/>
    <w:rsid w:val="00FC3CFD"/>
    <w:rsid w:val="00FC5DC7"/>
    <w:rsid w:val="00FD0EC6"/>
    <w:rsid w:val="00FD2FFB"/>
    <w:rsid w:val="00FD367C"/>
    <w:rsid w:val="00FD4DE2"/>
    <w:rsid w:val="00FD6885"/>
    <w:rsid w:val="00FD6EE9"/>
    <w:rsid w:val="00FD7609"/>
    <w:rsid w:val="00FE0A33"/>
    <w:rsid w:val="00FE0BA0"/>
    <w:rsid w:val="00FE48BC"/>
    <w:rsid w:val="00FE4F03"/>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222E"/>
  <w15:chartTrackingRefBased/>
  <w15:docId w15:val="{87251E82-76FE-4170-B9B9-9B01F45F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359"/>
    <w:pPr>
      <w:spacing w:after="160" w:line="256" w:lineRule="auto"/>
    </w:pPr>
    <w:rPr>
      <w:rFonts w:eastAsia="DengXian"/>
      <w:sz w:val="22"/>
      <w:szCs w:val="22"/>
      <w:lang w:eastAsia="zh-CN"/>
    </w:rPr>
  </w:style>
  <w:style w:type="paragraph" w:styleId="Heading1">
    <w:name w:val="heading 1"/>
    <w:basedOn w:val="Normal"/>
    <w:next w:val="Normal"/>
    <w:link w:val="Heading1Char"/>
    <w:uiPriority w:val="9"/>
    <w:qFormat/>
    <w:rsid w:val="00C22359"/>
    <w:pPr>
      <w:keepNext/>
      <w:keepLines/>
      <w:spacing w:before="240" w:after="0" w:line="240" w:lineRule="auto"/>
      <w:outlineLvl w:val="0"/>
    </w:pPr>
    <w:rPr>
      <w:rFonts w:ascii="Calibri Light" w:eastAsia="Times New Roman" w:hAnsi="Calibri Light"/>
      <w:color w:val="2F5496"/>
      <w:sz w:val="32"/>
      <w:szCs w:val="32"/>
      <w:lang w:eastAsia="ja-JP"/>
    </w:rPr>
  </w:style>
  <w:style w:type="paragraph" w:styleId="Heading2">
    <w:name w:val="heading 2"/>
    <w:basedOn w:val="Normal"/>
    <w:next w:val="Normal"/>
    <w:link w:val="Heading2Char"/>
    <w:uiPriority w:val="9"/>
    <w:unhideWhenUsed/>
    <w:qFormat/>
    <w:rsid w:val="00C22359"/>
    <w:pPr>
      <w:keepNext/>
      <w:keepLines/>
      <w:spacing w:before="200" w:after="0"/>
      <w:outlineLvl w:val="1"/>
    </w:pPr>
    <w:rPr>
      <w:rFonts w:ascii="Calibri Light" w:eastAsia="DengXian Light" w:hAnsi="Calibri Light"/>
      <w:b/>
      <w:bCs/>
      <w:color w:val="4472C4"/>
      <w:sz w:val="26"/>
      <w:szCs w:val="26"/>
    </w:rPr>
  </w:style>
  <w:style w:type="paragraph" w:styleId="Heading3">
    <w:name w:val="heading 3"/>
    <w:basedOn w:val="Normal"/>
    <w:next w:val="Normal"/>
    <w:link w:val="Heading3Char"/>
    <w:uiPriority w:val="9"/>
    <w:semiHidden/>
    <w:unhideWhenUsed/>
    <w:qFormat/>
    <w:rsid w:val="00D718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C22359"/>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2359"/>
    <w:rPr>
      <w:rFonts w:ascii="Calibri Light" w:eastAsia="Times New Roman" w:hAnsi="Calibri Light" w:cs="Times New Roman"/>
      <w:color w:val="2F5496"/>
      <w:sz w:val="32"/>
      <w:szCs w:val="32"/>
      <w:lang w:eastAsia="ja-JP"/>
    </w:rPr>
  </w:style>
  <w:style w:type="character" w:customStyle="1" w:styleId="Heading2Char">
    <w:name w:val="Heading 2 Char"/>
    <w:link w:val="Heading2"/>
    <w:uiPriority w:val="9"/>
    <w:rsid w:val="00C22359"/>
    <w:rPr>
      <w:rFonts w:ascii="Calibri Light" w:eastAsia="DengXian Light" w:hAnsi="Calibri Light" w:cs="Times New Roman"/>
      <w:b/>
      <w:bCs/>
      <w:color w:val="4472C4"/>
      <w:sz w:val="26"/>
      <w:szCs w:val="26"/>
      <w:lang w:eastAsia="zh-CN"/>
    </w:rPr>
  </w:style>
  <w:style w:type="character" w:customStyle="1" w:styleId="Heading4Char">
    <w:name w:val="Heading 4 Char"/>
    <w:link w:val="Heading4"/>
    <w:uiPriority w:val="9"/>
    <w:semiHidden/>
    <w:rsid w:val="00C22359"/>
    <w:rPr>
      <w:rFonts w:ascii="Times New Roman" w:eastAsia="Times New Roman" w:hAnsi="Times New Roman" w:cs="Times New Roman"/>
      <w:b/>
      <w:bCs/>
      <w:sz w:val="24"/>
      <w:szCs w:val="24"/>
      <w:lang w:eastAsia="zh-CN"/>
    </w:rPr>
  </w:style>
  <w:style w:type="character" w:styleId="Hyperlink">
    <w:name w:val="Hyperlink"/>
    <w:uiPriority w:val="99"/>
    <w:unhideWhenUsed/>
    <w:rsid w:val="00C22359"/>
    <w:rPr>
      <w:color w:val="0000FF"/>
      <w:u w:val="single"/>
    </w:rPr>
  </w:style>
  <w:style w:type="character" w:styleId="FollowedHyperlink">
    <w:name w:val="FollowedHyperlink"/>
    <w:uiPriority w:val="99"/>
    <w:semiHidden/>
    <w:unhideWhenUsed/>
    <w:rsid w:val="00C22359"/>
    <w:rPr>
      <w:color w:val="954F72"/>
      <w:u w:val="single"/>
    </w:rPr>
  </w:style>
  <w:style w:type="character" w:customStyle="1" w:styleId="NormalWebChar">
    <w:name w:val="Normal (Web) Char"/>
    <w:aliases w:val="Char Char Char Char,Обычный (веб)1 Char,Обычный (веб) Знак Char,Обычный (веб) Знак1 Char,Обычный (веб) Знак Знак Char,Normal (Web)1 Char,webb Char, webb Char,Char Char Char Char Char Char Char Char Char Char Char1,Char Char Char1"/>
    <w:link w:val="NormalWeb"/>
    <w:locked/>
    <w:rsid w:val="00C22359"/>
    <w:rPr>
      <w:rFonts w:ascii="Times New Roman" w:hAnsi="Times New Roman" w:cs="Times New Roman"/>
      <w:sz w:val="24"/>
      <w:szCs w:val="24"/>
      <w:lang w:eastAsia="zh-CN"/>
    </w:rPr>
  </w:style>
  <w:style w:type="paragraph" w:styleId="NormalWeb">
    <w:name w:val="Normal (Web)"/>
    <w:aliases w:val="Char Char Char,Обычный (веб)1,Обычный (веб) Знак,Обычный (веб) Знак1,Обычный (веб) Знак Знак,Normal (Web)1,webb, webb,Char Char Char Char Char Char Char Char Char Char,Char Char Char Char Char Char Char Char Char Char Char,Char Char,Char Ch"/>
    <w:basedOn w:val="Heading1"/>
    <w:next w:val="Normal"/>
    <w:link w:val="NormalWebChar"/>
    <w:uiPriority w:val="99"/>
    <w:unhideWhenUsed/>
    <w:qFormat/>
    <w:rsid w:val="00C22359"/>
    <w:pPr>
      <w:spacing w:line="256" w:lineRule="auto"/>
      <w:outlineLvl w:val="9"/>
    </w:pPr>
    <w:rPr>
      <w:rFonts w:ascii="Times New Roman" w:eastAsia="Calibri" w:hAnsi="Times New Roman"/>
      <w:color w:val="auto"/>
      <w:sz w:val="24"/>
      <w:szCs w:val="24"/>
      <w:lang w:eastAsia="zh-C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link w:val="FootnoteText"/>
    <w:qFormat/>
    <w:locked/>
    <w:rsid w:val="00C22359"/>
    <w:rPr>
      <w:lang w:eastAsia="zh-C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C22359"/>
    <w:rPr>
      <w:rFonts w:eastAsia="Calibri"/>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f Char1,fn Char1,ft Char1"/>
    <w:uiPriority w:val="99"/>
    <w:semiHidden/>
    <w:rsid w:val="00C22359"/>
    <w:rPr>
      <w:rFonts w:ascii="Calibri" w:eastAsia="DengXian" w:hAnsi="Calibri" w:cs="Times New Roman"/>
      <w:sz w:val="20"/>
      <w:szCs w:val="20"/>
      <w:lang w:eastAsia="zh-CN"/>
    </w:rPr>
  </w:style>
  <w:style w:type="character" w:customStyle="1" w:styleId="CommentTextChar">
    <w:name w:val="Comment Text Char"/>
    <w:link w:val="CommentText"/>
    <w:uiPriority w:val="99"/>
    <w:locked/>
    <w:rsid w:val="00C22359"/>
    <w:rPr>
      <w:lang w:eastAsia="zh-CN"/>
    </w:rPr>
  </w:style>
  <w:style w:type="character" w:customStyle="1" w:styleId="HeaderChar">
    <w:name w:val="Header Char"/>
    <w:link w:val="Header"/>
    <w:uiPriority w:val="99"/>
    <w:locked/>
    <w:rsid w:val="00C22359"/>
    <w:rPr>
      <w:lang w:eastAsia="zh-CN"/>
    </w:rPr>
  </w:style>
  <w:style w:type="character" w:customStyle="1" w:styleId="FooterChar">
    <w:name w:val="Footer Char"/>
    <w:link w:val="Footer"/>
    <w:uiPriority w:val="99"/>
    <w:locked/>
    <w:rsid w:val="00C22359"/>
    <w:rPr>
      <w:lang w:eastAsia="zh-CN"/>
    </w:rPr>
  </w:style>
  <w:style w:type="character" w:customStyle="1" w:styleId="TitleChar">
    <w:name w:val="Title Char"/>
    <w:link w:val="Title"/>
    <w:locked/>
    <w:rsid w:val="00C22359"/>
    <w:rPr>
      <w:rFonts w:ascii="Times New Roman" w:eastAsia="Times New Roman" w:hAnsi="Times New Roman" w:cs="Times New Roman"/>
      <w:b/>
      <w:sz w:val="26"/>
      <w:szCs w:val="24"/>
    </w:rPr>
  </w:style>
  <w:style w:type="character" w:customStyle="1" w:styleId="BodyTextChar">
    <w:name w:val="Body Text Char"/>
    <w:aliases w:val="Body Text Char Char Char Char Char Char Char,Body Text Char Char Char Char Char Char1,Body Text Char Char Char Char,1tenchuong Char,Body Text Char Char Char1,bt Char"/>
    <w:link w:val="BodyText"/>
    <w:locked/>
    <w:rsid w:val="00C22359"/>
    <w:rPr>
      <w:rFonts w:ascii="Times New Roman" w:eastAsia="Times New Roman" w:hAnsi="Times New Roman" w:cs="Times New Roman"/>
      <w:bCs/>
      <w:sz w:val="28"/>
      <w:szCs w:val="28"/>
      <w:lang w:val="x-none" w:eastAsia="x-none"/>
    </w:rPr>
  </w:style>
  <w:style w:type="paragraph" w:styleId="BodyText">
    <w:name w:val="Body Text"/>
    <w:aliases w:val="Body Text Char Char Char Char Char Char,Body Text Char Char Char Char Char,Body Text Char Char Char,1tenchuong,Body Text Char Char,bt"/>
    <w:basedOn w:val="Normal"/>
    <w:link w:val="BodyTextChar"/>
    <w:unhideWhenUsed/>
    <w:qFormat/>
    <w:rsid w:val="00C22359"/>
    <w:pPr>
      <w:spacing w:after="0" w:line="360" w:lineRule="exact"/>
      <w:jc w:val="both"/>
    </w:pPr>
    <w:rPr>
      <w:rFonts w:ascii="Times New Roman" w:eastAsia="Times New Roman" w:hAnsi="Times New Roman"/>
      <w:bCs/>
      <w:sz w:val="28"/>
      <w:szCs w:val="28"/>
      <w:lang w:val="x-none" w:eastAsia="x-none"/>
    </w:rPr>
  </w:style>
  <w:style w:type="character" w:customStyle="1" w:styleId="BodyTextChar1">
    <w:name w:val="Body Text Char1"/>
    <w:aliases w:val="Body Text Char Char Char Char Char Char Char1,Body Text Char Char Char Char Char Char2,Body Text Char Char Char Char1,1tenchuong Char1,Body Text Char Char Char2,bt Char1"/>
    <w:semiHidden/>
    <w:rsid w:val="00C22359"/>
    <w:rPr>
      <w:rFonts w:ascii="Calibri" w:eastAsia="DengXian" w:hAnsi="Calibri" w:cs="Times New Roman"/>
      <w:lang w:eastAsia="zh-CN"/>
    </w:rPr>
  </w:style>
  <w:style w:type="paragraph" w:styleId="CommentText">
    <w:name w:val="annotation text"/>
    <w:basedOn w:val="Normal"/>
    <w:link w:val="CommentTextChar"/>
    <w:uiPriority w:val="99"/>
    <w:unhideWhenUsed/>
    <w:rsid w:val="00C22359"/>
    <w:pPr>
      <w:spacing w:line="240" w:lineRule="auto"/>
    </w:pPr>
    <w:rPr>
      <w:rFonts w:eastAsia="Calibri"/>
    </w:rPr>
  </w:style>
  <w:style w:type="character" w:customStyle="1" w:styleId="CommentTextChar1">
    <w:name w:val="Comment Text Char1"/>
    <w:uiPriority w:val="99"/>
    <w:semiHidden/>
    <w:rsid w:val="00C22359"/>
    <w:rPr>
      <w:rFonts w:ascii="Calibri" w:eastAsia="DengXian" w:hAnsi="Calibri" w:cs="Times New Roman"/>
      <w:sz w:val="20"/>
      <w:szCs w:val="20"/>
      <w:lang w:eastAsia="zh-CN"/>
    </w:rPr>
  </w:style>
  <w:style w:type="character" w:customStyle="1" w:styleId="CommentSubjectChar">
    <w:name w:val="Comment Subject Char"/>
    <w:link w:val="CommentSubject"/>
    <w:uiPriority w:val="99"/>
    <w:semiHidden/>
    <w:locked/>
    <w:rsid w:val="00C22359"/>
    <w:rPr>
      <w:b/>
      <w:bCs/>
      <w:lang w:eastAsia="zh-CN"/>
    </w:rPr>
  </w:style>
  <w:style w:type="character" w:customStyle="1" w:styleId="BalloonTextChar">
    <w:name w:val="Balloon Text Char"/>
    <w:link w:val="BalloonText"/>
    <w:uiPriority w:val="99"/>
    <w:semiHidden/>
    <w:locked/>
    <w:rsid w:val="00C22359"/>
    <w:rPr>
      <w:rFonts w:ascii="Tahoma" w:hAnsi="Tahoma" w:cs="Tahoma"/>
      <w:sz w:val="16"/>
      <w:szCs w:val="16"/>
      <w:lang w:eastAsia="zh-CN"/>
    </w:rPr>
  </w:style>
  <w:style w:type="character" w:customStyle="1" w:styleId="ContentStyleChar">
    <w:name w:val="ContentStyle Char"/>
    <w:link w:val="ContentStyle"/>
    <w:locked/>
    <w:rsid w:val="00C22359"/>
    <w:rPr>
      <w:rFonts w:ascii="Times New Roman" w:eastAsia="Calibri" w:hAnsi="Times New Roman" w:cs="Times New Roman"/>
      <w:color w:val="0000FF"/>
      <w:sz w:val="26"/>
      <w:szCs w:val="26"/>
    </w:rPr>
  </w:style>
  <w:style w:type="paragraph" w:customStyle="1" w:styleId="ContentStyle">
    <w:name w:val="ContentStyle"/>
    <w:basedOn w:val="Normal"/>
    <w:link w:val="ContentStyleChar"/>
    <w:qFormat/>
    <w:rsid w:val="00C22359"/>
    <w:pPr>
      <w:spacing w:after="0" w:line="240" w:lineRule="auto"/>
      <w:ind w:firstLine="567"/>
      <w:jc w:val="both"/>
    </w:pPr>
    <w:rPr>
      <w:rFonts w:ascii="Times New Roman" w:eastAsia="Calibri" w:hAnsi="Times New Roman"/>
      <w:color w:val="0000FF"/>
      <w:sz w:val="26"/>
      <w:szCs w:val="26"/>
      <w:lang w:eastAsia="en-US"/>
    </w:rPr>
  </w:style>
  <w:style w:type="paragraph" w:customStyle="1" w:styleId="content">
    <w:name w:val="content"/>
    <w:basedOn w:val="Normal"/>
    <w:uiPriority w:val="99"/>
    <w:qFormat/>
    <w:rsid w:val="00C22359"/>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Normal0">
    <w:name w:val="[Normal]"/>
    <w:qFormat/>
    <w:rsid w:val="00C22359"/>
    <w:rPr>
      <w:rFonts w:ascii="Arial" w:eastAsia="Arial" w:hAnsi="Arial"/>
      <w:sz w:val="24"/>
    </w:rPr>
  </w:style>
  <w:style w:type="character" w:styleId="FootnoteReference">
    <w:name w:val="footnote reference"/>
    <w:aliases w:val="ftref,Footnote,Footnote text,16 Point,Superscript 6 Point,Superscript 6 Point + 11 pt,(NECG) Footnote Reference,Fußnotenzeichen DISS,fr,Footnote Ref in FtNote,BVI fnr,E FNZ,-E Fußnotenzeichen,Footnote#,BearingPoint,Footnote Text1,Re,R"/>
    <w:link w:val="4GCharCharChar"/>
    <w:uiPriority w:val="99"/>
    <w:unhideWhenUsed/>
    <w:qFormat/>
    <w:rsid w:val="00C2235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22359"/>
    <w:pPr>
      <w:spacing w:before="100" w:after="0" w:line="240" w:lineRule="exact"/>
    </w:pPr>
    <w:rPr>
      <w:rFonts w:eastAsia="Calibri"/>
      <w:vertAlign w:val="superscript"/>
      <w:lang w:eastAsia="en-US"/>
    </w:rPr>
  </w:style>
  <w:style w:type="paragraph" w:customStyle="1" w:styleId="16PointChar">
    <w:name w:val="16 Point Char"/>
    <w:aliases w:val="BVI fnr Char,Footnote Char,Footnote Text1 Char,Footnote text Char"/>
    <w:basedOn w:val="Normal"/>
    <w:uiPriority w:val="99"/>
    <w:qFormat/>
    <w:rsid w:val="00C22359"/>
    <w:pPr>
      <w:spacing w:line="240" w:lineRule="exact"/>
    </w:pPr>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qFormat/>
    <w:rsid w:val="00C22359"/>
    <w:pPr>
      <w:spacing w:line="240" w:lineRule="exact"/>
    </w:pPr>
    <w:rPr>
      <w:rFonts w:eastAsia="Calibri"/>
      <w:noProof/>
      <w:vertAlign w:val="superscript"/>
      <w:lang w:val="vi-VN" w:eastAsia="en-US"/>
    </w:rPr>
  </w:style>
  <w:style w:type="character" w:styleId="CommentReference">
    <w:name w:val="annotation reference"/>
    <w:uiPriority w:val="99"/>
    <w:semiHidden/>
    <w:unhideWhenUsed/>
    <w:rsid w:val="00C22359"/>
    <w:rPr>
      <w:sz w:val="16"/>
      <w:szCs w:val="16"/>
    </w:rPr>
  </w:style>
  <w:style w:type="paragraph" w:styleId="Header">
    <w:name w:val="header"/>
    <w:basedOn w:val="Normal"/>
    <w:link w:val="HeaderChar"/>
    <w:uiPriority w:val="99"/>
    <w:unhideWhenUsed/>
    <w:rsid w:val="00C22359"/>
    <w:pPr>
      <w:tabs>
        <w:tab w:val="center" w:pos="4680"/>
        <w:tab w:val="right" w:pos="9360"/>
      </w:tabs>
      <w:spacing w:after="0" w:line="240" w:lineRule="auto"/>
    </w:pPr>
    <w:rPr>
      <w:rFonts w:eastAsia="Calibri"/>
    </w:rPr>
  </w:style>
  <w:style w:type="character" w:customStyle="1" w:styleId="HeaderChar1">
    <w:name w:val="Header Char1"/>
    <w:uiPriority w:val="99"/>
    <w:semiHidden/>
    <w:rsid w:val="00C22359"/>
    <w:rPr>
      <w:rFonts w:ascii="Calibri" w:eastAsia="DengXian" w:hAnsi="Calibri" w:cs="Times New Roman"/>
      <w:lang w:eastAsia="zh-CN"/>
    </w:rPr>
  </w:style>
  <w:style w:type="paragraph" w:styleId="Footer">
    <w:name w:val="footer"/>
    <w:basedOn w:val="Normal"/>
    <w:link w:val="FooterChar"/>
    <w:uiPriority w:val="99"/>
    <w:unhideWhenUsed/>
    <w:rsid w:val="00C22359"/>
    <w:pPr>
      <w:tabs>
        <w:tab w:val="center" w:pos="4680"/>
        <w:tab w:val="right" w:pos="9360"/>
      </w:tabs>
      <w:spacing w:after="0" w:line="240" w:lineRule="auto"/>
    </w:pPr>
    <w:rPr>
      <w:rFonts w:eastAsia="Calibri"/>
    </w:rPr>
  </w:style>
  <w:style w:type="character" w:customStyle="1" w:styleId="FooterChar1">
    <w:name w:val="Footer Char1"/>
    <w:uiPriority w:val="99"/>
    <w:semiHidden/>
    <w:rsid w:val="00C22359"/>
    <w:rPr>
      <w:rFonts w:ascii="Calibri" w:eastAsia="DengXian" w:hAnsi="Calibri" w:cs="Times New Roman"/>
      <w:lang w:eastAsia="zh-CN"/>
    </w:rPr>
  </w:style>
  <w:style w:type="character" w:customStyle="1" w:styleId="sentence">
    <w:name w:val="sentence"/>
    <w:rsid w:val="00C22359"/>
  </w:style>
  <w:style w:type="paragraph" w:styleId="CommentSubject">
    <w:name w:val="annotation subject"/>
    <w:basedOn w:val="CommentText"/>
    <w:next w:val="CommentText"/>
    <w:link w:val="CommentSubjectChar"/>
    <w:uiPriority w:val="99"/>
    <w:semiHidden/>
    <w:unhideWhenUsed/>
    <w:rsid w:val="00C22359"/>
    <w:rPr>
      <w:b/>
      <w:bCs/>
    </w:rPr>
  </w:style>
  <w:style w:type="character" w:customStyle="1" w:styleId="CommentSubjectChar1">
    <w:name w:val="Comment Subject Char1"/>
    <w:uiPriority w:val="99"/>
    <w:semiHidden/>
    <w:rsid w:val="00C22359"/>
    <w:rPr>
      <w:rFonts w:ascii="Calibri" w:eastAsia="DengXian" w:hAnsi="Calibri" w:cs="Times New Roman"/>
      <w:b/>
      <w:bCs/>
      <w:sz w:val="20"/>
      <w:szCs w:val="20"/>
      <w:lang w:eastAsia="zh-CN"/>
    </w:rPr>
  </w:style>
  <w:style w:type="paragraph" w:styleId="BalloonText">
    <w:name w:val="Balloon Text"/>
    <w:basedOn w:val="Normal"/>
    <w:link w:val="BalloonTextChar"/>
    <w:uiPriority w:val="99"/>
    <w:semiHidden/>
    <w:unhideWhenUsed/>
    <w:rsid w:val="00C22359"/>
    <w:pPr>
      <w:spacing w:after="0" w:line="240" w:lineRule="auto"/>
    </w:pPr>
    <w:rPr>
      <w:rFonts w:ascii="Tahoma" w:eastAsia="Calibri" w:hAnsi="Tahoma" w:cs="Tahoma"/>
      <w:sz w:val="16"/>
      <w:szCs w:val="16"/>
    </w:rPr>
  </w:style>
  <w:style w:type="character" w:customStyle="1" w:styleId="BalloonTextChar1">
    <w:name w:val="Balloon Text Char1"/>
    <w:uiPriority w:val="99"/>
    <w:semiHidden/>
    <w:rsid w:val="00C22359"/>
    <w:rPr>
      <w:rFonts w:ascii="Segoe UI" w:eastAsia="DengXian" w:hAnsi="Segoe UI" w:cs="Segoe UI"/>
      <w:sz w:val="18"/>
      <w:szCs w:val="18"/>
      <w:lang w:eastAsia="zh-CN"/>
    </w:rPr>
  </w:style>
  <w:style w:type="character" w:customStyle="1" w:styleId="text">
    <w:name w:val="text"/>
    <w:rsid w:val="00C22359"/>
  </w:style>
  <w:style w:type="character" w:customStyle="1" w:styleId="normal-h">
    <w:name w:val="normal-h"/>
    <w:rsid w:val="00C22359"/>
  </w:style>
  <w:style w:type="paragraph" w:styleId="Title">
    <w:name w:val="Title"/>
    <w:basedOn w:val="Normal"/>
    <w:link w:val="TitleChar"/>
    <w:qFormat/>
    <w:rsid w:val="00C22359"/>
    <w:pPr>
      <w:spacing w:before="120" w:after="120" w:line="240" w:lineRule="auto"/>
      <w:jc w:val="center"/>
    </w:pPr>
    <w:rPr>
      <w:rFonts w:ascii="Times New Roman" w:eastAsia="Times New Roman" w:hAnsi="Times New Roman"/>
      <w:b/>
      <w:sz w:val="26"/>
      <w:szCs w:val="24"/>
      <w:lang w:eastAsia="en-US"/>
    </w:rPr>
  </w:style>
  <w:style w:type="character" w:customStyle="1" w:styleId="TitleChar1">
    <w:name w:val="Title Char1"/>
    <w:rsid w:val="00C22359"/>
    <w:rPr>
      <w:rFonts w:ascii="Calibri Light" w:eastAsia="Times New Roman" w:hAnsi="Calibri Light" w:cs="Times New Roman"/>
      <w:spacing w:val="-10"/>
      <w:kern w:val="28"/>
      <w:sz w:val="56"/>
      <w:szCs w:val="56"/>
      <w:lang w:eastAsia="zh-CN"/>
    </w:rPr>
  </w:style>
  <w:style w:type="table" w:styleId="TableGrid">
    <w:name w:val="Table Grid"/>
    <w:basedOn w:val="TableNormal"/>
    <w:uiPriority w:val="39"/>
    <w:rsid w:val="00C223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C223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uiPriority w:val="99"/>
    <w:semiHidden/>
    <w:rsid w:val="00C22359"/>
    <w:rPr>
      <w:rFonts w:eastAsia="DengXian"/>
      <w:sz w:val="22"/>
      <w:szCs w:val="22"/>
      <w:lang w:eastAsia="zh-CN"/>
    </w:rPr>
  </w:style>
  <w:style w:type="paragraph" w:styleId="ListParagraph">
    <w:name w:val="List Paragraph"/>
    <w:basedOn w:val="Normal"/>
    <w:uiPriority w:val="34"/>
    <w:qFormat/>
    <w:rsid w:val="00C22359"/>
    <w:pPr>
      <w:ind w:left="720"/>
      <w:contextualSpacing/>
    </w:pPr>
  </w:style>
  <w:style w:type="paragraph" w:styleId="TOCHeading">
    <w:name w:val="TOC Heading"/>
    <w:basedOn w:val="Heading1"/>
    <w:next w:val="Normal"/>
    <w:uiPriority w:val="39"/>
    <w:semiHidden/>
    <w:unhideWhenUsed/>
    <w:qFormat/>
    <w:rsid w:val="00C22359"/>
    <w:pPr>
      <w:spacing w:line="256" w:lineRule="auto"/>
      <w:outlineLvl w:val="9"/>
    </w:pPr>
    <w:rPr>
      <w:rFonts w:eastAsia="DengXian Light"/>
      <w:lang w:eastAsia="en-US"/>
    </w:rPr>
  </w:style>
  <w:style w:type="character" w:styleId="Strong">
    <w:name w:val="Strong"/>
    <w:uiPriority w:val="22"/>
    <w:qFormat/>
    <w:rsid w:val="00C22359"/>
    <w:rPr>
      <w:b/>
      <w:bCs/>
    </w:rPr>
  </w:style>
  <w:style w:type="character" w:styleId="Emphasis">
    <w:name w:val="Emphasis"/>
    <w:uiPriority w:val="20"/>
    <w:qFormat/>
    <w:rsid w:val="00C22359"/>
    <w:rPr>
      <w:i/>
      <w:iCs/>
    </w:rPr>
  </w:style>
  <w:style w:type="character" w:customStyle="1" w:styleId="UnresolvedMention1">
    <w:name w:val="Unresolved Mention1"/>
    <w:uiPriority w:val="99"/>
    <w:semiHidden/>
    <w:unhideWhenUsed/>
    <w:rsid w:val="00136D84"/>
    <w:rPr>
      <w:color w:val="605E5C"/>
      <w:shd w:val="clear" w:color="auto" w:fill="E1DFDD"/>
    </w:rPr>
  </w:style>
  <w:style w:type="paragraph" w:styleId="BodyTextIndent3">
    <w:name w:val="Body Text Indent 3"/>
    <w:basedOn w:val="Normal"/>
    <w:link w:val="BodyTextIndent3Char"/>
    <w:uiPriority w:val="99"/>
    <w:semiHidden/>
    <w:unhideWhenUsed/>
    <w:rsid w:val="00685927"/>
    <w:pPr>
      <w:spacing w:after="120" w:line="259" w:lineRule="auto"/>
      <w:ind w:left="360"/>
    </w:pPr>
    <w:rPr>
      <w:rFonts w:eastAsia="Times New Roman"/>
      <w:sz w:val="16"/>
      <w:szCs w:val="16"/>
      <w:lang w:eastAsia="en-US"/>
    </w:rPr>
  </w:style>
  <w:style w:type="character" w:customStyle="1" w:styleId="BodyTextIndent3Char">
    <w:name w:val="Body Text Indent 3 Char"/>
    <w:link w:val="BodyTextIndent3"/>
    <w:uiPriority w:val="99"/>
    <w:semiHidden/>
    <w:rsid w:val="00685927"/>
    <w:rPr>
      <w:rFonts w:ascii="Calibri" w:eastAsia="Times New Roman" w:hAnsi="Calibri" w:cs="Times New Roman"/>
      <w:sz w:val="16"/>
      <w:szCs w:val="16"/>
    </w:rPr>
  </w:style>
  <w:style w:type="character" w:customStyle="1" w:styleId="Vnbnnidung">
    <w:name w:val="Văn bản nội dung_"/>
    <w:link w:val="Vnbnnidung0"/>
    <w:uiPriority w:val="99"/>
    <w:locked/>
    <w:rsid w:val="005B6BE8"/>
    <w:rPr>
      <w:rFonts w:ascii="Times New Roman" w:hAnsi="Times New Roman"/>
      <w:sz w:val="26"/>
      <w:szCs w:val="26"/>
    </w:rPr>
  </w:style>
  <w:style w:type="paragraph" w:customStyle="1" w:styleId="Vnbnnidung0">
    <w:name w:val="Văn bản nội dung"/>
    <w:basedOn w:val="Normal"/>
    <w:link w:val="Vnbnnidung"/>
    <w:uiPriority w:val="99"/>
    <w:rsid w:val="005B6BE8"/>
    <w:pPr>
      <w:widowControl w:val="0"/>
      <w:spacing w:after="100" w:line="276" w:lineRule="auto"/>
      <w:ind w:firstLine="400"/>
    </w:pPr>
    <w:rPr>
      <w:rFonts w:ascii="Times New Roman" w:eastAsia="Calibri" w:hAnsi="Times New Roman"/>
      <w:sz w:val="26"/>
      <w:szCs w:val="26"/>
      <w:lang w:eastAsia="en-US"/>
    </w:rPr>
  </w:style>
  <w:style w:type="paragraph" w:styleId="BodyTextIndent2">
    <w:name w:val="Body Text Indent 2"/>
    <w:basedOn w:val="Normal"/>
    <w:link w:val="BodyTextIndent2Char"/>
    <w:uiPriority w:val="99"/>
    <w:semiHidden/>
    <w:unhideWhenUsed/>
    <w:rsid w:val="00522EE0"/>
    <w:pPr>
      <w:spacing w:after="120" w:line="480" w:lineRule="auto"/>
      <w:ind w:left="360"/>
    </w:pPr>
    <w:rPr>
      <w:rFonts w:eastAsia="Times New Roman"/>
      <w:lang w:eastAsia="ja-JP"/>
    </w:rPr>
  </w:style>
  <w:style w:type="character" w:customStyle="1" w:styleId="BodyTextIndent2Char">
    <w:name w:val="Body Text Indent 2 Char"/>
    <w:link w:val="BodyTextIndent2"/>
    <w:uiPriority w:val="99"/>
    <w:semiHidden/>
    <w:rsid w:val="00522EE0"/>
    <w:rPr>
      <w:rFonts w:eastAsia="Times New Roman"/>
      <w:sz w:val="22"/>
      <w:szCs w:val="22"/>
      <w:lang w:eastAsia="ja-JP"/>
    </w:rPr>
  </w:style>
  <w:style w:type="character" w:customStyle="1" w:styleId="dieuChar">
    <w:name w:val="dieu Char"/>
    <w:link w:val="dieu"/>
    <w:locked/>
    <w:rsid w:val="003C36EB"/>
    <w:rPr>
      <w:b/>
      <w:color w:val="0000FF"/>
      <w:sz w:val="26"/>
    </w:rPr>
  </w:style>
  <w:style w:type="paragraph" w:customStyle="1" w:styleId="dieu">
    <w:name w:val="dieu"/>
    <w:basedOn w:val="Normal"/>
    <w:link w:val="dieuChar"/>
    <w:rsid w:val="003C36EB"/>
    <w:pPr>
      <w:spacing w:after="120" w:line="240" w:lineRule="auto"/>
      <w:ind w:firstLine="720"/>
    </w:pPr>
    <w:rPr>
      <w:rFonts w:eastAsia="Calibri"/>
      <w:b/>
      <w:color w:val="0000FF"/>
      <w:sz w:val="26"/>
      <w:szCs w:val="20"/>
      <w:lang w:eastAsia="en-US"/>
    </w:rPr>
  </w:style>
  <w:style w:type="character" w:customStyle="1" w:styleId="Heading3Char">
    <w:name w:val="Heading 3 Char"/>
    <w:basedOn w:val="DefaultParagraphFont"/>
    <w:link w:val="Heading3"/>
    <w:rsid w:val="00D71821"/>
    <w:rPr>
      <w:rFonts w:asciiTheme="majorHAnsi" w:eastAsiaTheme="majorEastAsia" w:hAnsiTheme="majorHAnsi" w:cstheme="majorBidi"/>
      <w:color w:val="1F3763" w:themeColor="accent1" w:themeShade="7F"/>
      <w:sz w:val="24"/>
      <w:szCs w:val="24"/>
      <w:lang w:eastAsia="zh-CN"/>
    </w:rPr>
  </w:style>
  <w:style w:type="character" w:customStyle="1" w:styleId="NormalWebChar1">
    <w:name w:val="Normal (Web) Char1"/>
    <w:aliases w:val="Normal (Web) Char Char"/>
    <w:uiPriority w:val="99"/>
    <w:locked/>
    <w:rsid w:val="00363996"/>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6991">
      <w:bodyDiv w:val="1"/>
      <w:marLeft w:val="0"/>
      <w:marRight w:val="0"/>
      <w:marTop w:val="0"/>
      <w:marBottom w:val="0"/>
      <w:divBdr>
        <w:top w:val="none" w:sz="0" w:space="0" w:color="auto"/>
        <w:left w:val="none" w:sz="0" w:space="0" w:color="auto"/>
        <w:bottom w:val="none" w:sz="0" w:space="0" w:color="auto"/>
        <w:right w:val="none" w:sz="0" w:space="0" w:color="auto"/>
      </w:divBdr>
    </w:div>
    <w:div w:id="152719382">
      <w:bodyDiv w:val="1"/>
      <w:marLeft w:val="0"/>
      <w:marRight w:val="0"/>
      <w:marTop w:val="0"/>
      <w:marBottom w:val="0"/>
      <w:divBdr>
        <w:top w:val="none" w:sz="0" w:space="0" w:color="auto"/>
        <w:left w:val="none" w:sz="0" w:space="0" w:color="auto"/>
        <w:bottom w:val="none" w:sz="0" w:space="0" w:color="auto"/>
        <w:right w:val="none" w:sz="0" w:space="0" w:color="auto"/>
      </w:divBdr>
    </w:div>
    <w:div w:id="161244759">
      <w:bodyDiv w:val="1"/>
      <w:marLeft w:val="0"/>
      <w:marRight w:val="0"/>
      <w:marTop w:val="0"/>
      <w:marBottom w:val="0"/>
      <w:divBdr>
        <w:top w:val="none" w:sz="0" w:space="0" w:color="auto"/>
        <w:left w:val="none" w:sz="0" w:space="0" w:color="auto"/>
        <w:bottom w:val="none" w:sz="0" w:space="0" w:color="auto"/>
        <w:right w:val="none" w:sz="0" w:space="0" w:color="auto"/>
      </w:divBdr>
    </w:div>
    <w:div w:id="167063337">
      <w:bodyDiv w:val="1"/>
      <w:marLeft w:val="0"/>
      <w:marRight w:val="0"/>
      <w:marTop w:val="0"/>
      <w:marBottom w:val="0"/>
      <w:divBdr>
        <w:top w:val="none" w:sz="0" w:space="0" w:color="auto"/>
        <w:left w:val="none" w:sz="0" w:space="0" w:color="auto"/>
        <w:bottom w:val="none" w:sz="0" w:space="0" w:color="auto"/>
        <w:right w:val="none" w:sz="0" w:space="0" w:color="auto"/>
      </w:divBdr>
    </w:div>
    <w:div w:id="186254830">
      <w:bodyDiv w:val="1"/>
      <w:marLeft w:val="0"/>
      <w:marRight w:val="0"/>
      <w:marTop w:val="0"/>
      <w:marBottom w:val="0"/>
      <w:divBdr>
        <w:top w:val="none" w:sz="0" w:space="0" w:color="auto"/>
        <w:left w:val="none" w:sz="0" w:space="0" w:color="auto"/>
        <w:bottom w:val="none" w:sz="0" w:space="0" w:color="auto"/>
        <w:right w:val="none" w:sz="0" w:space="0" w:color="auto"/>
      </w:divBdr>
    </w:div>
    <w:div w:id="196351969">
      <w:bodyDiv w:val="1"/>
      <w:marLeft w:val="0"/>
      <w:marRight w:val="0"/>
      <w:marTop w:val="0"/>
      <w:marBottom w:val="0"/>
      <w:divBdr>
        <w:top w:val="none" w:sz="0" w:space="0" w:color="auto"/>
        <w:left w:val="none" w:sz="0" w:space="0" w:color="auto"/>
        <w:bottom w:val="none" w:sz="0" w:space="0" w:color="auto"/>
        <w:right w:val="none" w:sz="0" w:space="0" w:color="auto"/>
      </w:divBdr>
    </w:div>
    <w:div w:id="202210452">
      <w:bodyDiv w:val="1"/>
      <w:marLeft w:val="0"/>
      <w:marRight w:val="0"/>
      <w:marTop w:val="0"/>
      <w:marBottom w:val="0"/>
      <w:divBdr>
        <w:top w:val="none" w:sz="0" w:space="0" w:color="auto"/>
        <w:left w:val="none" w:sz="0" w:space="0" w:color="auto"/>
        <w:bottom w:val="none" w:sz="0" w:space="0" w:color="auto"/>
        <w:right w:val="none" w:sz="0" w:space="0" w:color="auto"/>
      </w:divBdr>
    </w:div>
    <w:div w:id="267153822">
      <w:bodyDiv w:val="1"/>
      <w:marLeft w:val="0"/>
      <w:marRight w:val="0"/>
      <w:marTop w:val="0"/>
      <w:marBottom w:val="0"/>
      <w:divBdr>
        <w:top w:val="none" w:sz="0" w:space="0" w:color="auto"/>
        <w:left w:val="none" w:sz="0" w:space="0" w:color="auto"/>
        <w:bottom w:val="none" w:sz="0" w:space="0" w:color="auto"/>
        <w:right w:val="none" w:sz="0" w:space="0" w:color="auto"/>
      </w:divBdr>
    </w:div>
    <w:div w:id="325941325">
      <w:bodyDiv w:val="1"/>
      <w:marLeft w:val="0"/>
      <w:marRight w:val="0"/>
      <w:marTop w:val="0"/>
      <w:marBottom w:val="0"/>
      <w:divBdr>
        <w:top w:val="none" w:sz="0" w:space="0" w:color="auto"/>
        <w:left w:val="none" w:sz="0" w:space="0" w:color="auto"/>
        <w:bottom w:val="none" w:sz="0" w:space="0" w:color="auto"/>
        <w:right w:val="none" w:sz="0" w:space="0" w:color="auto"/>
      </w:divBdr>
    </w:div>
    <w:div w:id="373386869">
      <w:bodyDiv w:val="1"/>
      <w:marLeft w:val="0"/>
      <w:marRight w:val="0"/>
      <w:marTop w:val="0"/>
      <w:marBottom w:val="0"/>
      <w:divBdr>
        <w:top w:val="none" w:sz="0" w:space="0" w:color="auto"/>
        <w:left w:val="none" w:sz="0" w:space="0" w:color="auto"/>
        <w:bottom w:val="none" w:sz="0" w:space="0" w:color="auto"/>
        <w:right w:val="none" w:sz="0" w:space="0" w:color="auto"/>
      </w:divBdr>
    </w:div>
    <w:div w:id="416098458">
      <w:bodyDiv w:val="1"/>
      <w:marLeft w:val="0"/>
      <w:marRight w:val="0"/>
      <w:marTop w:val="0"/>
      <w:marBottom w:val="0"/>
      <w:divBdr>
        <w:top w:val="none" w:sz="0" w:space="0" w:color="auto"/>
        <w:left w:val="none" w:sz="0" w:space="0" w:color="auto"/>
        <w:bottom w:val="none" w:sz="0" w:space="0" w:color="auto"/>
        <w:right w:val="none" w:sz="0" w:space="0" w:color="auto"/>
      </w:divBdr>
    </w:div>
    <w:div w:id="446047439">
      <w:bodyDiv w:val="1"/>
      <w:marLeft w:val="0"/>
      <w:marRight w:val="0"/>
      <w:marTop w:val="0"/>
      <w:marBottom w:val="0"/>
      <w:divBdr>
        <w:top w:val="none" w:sz="0" w:space="0" w:color="auto"/>
        <w:left w:val="none" w:sz="0" w:space="0" w:color="auto"/>
        <w:bottom w:val="none" w:sz="0" w:space="0" w:color="auto"/>
        <w:right w:val="none" w:sz="0" w:space="0" w:color="auto"/>
      </w:divBdr>
    </w:div>
    <w:div w:id="456724077">
      <w:bodyDiv w:val="1"/>
      <w:marLeft w:val="0"/>
      <w:marRight w:val="0"/>
      <w:marTop w:val="0"/>
      <w:marBottom w:val="0"/>
      <w:divBdr>
        <w:top w:val="none" w:sz="0" w:space="0" w:color="auto"/>
        <w:left w:val="none" w:sz="0" w:space="0" w:color="auto"/>
        <w:bottom w:val="none" w:sz="0" w:space="0" w:color="auto"/>
        <w:right w:val="none" w:sz="0" w:space="0" w:color="auto"/>
      </w:divBdr>
    </w:div>
    <w:div w:id="486553513">
      <w:bodyDiv w:val="1"/>
      <w:marLeft w:val="0"/>
      <w:marRight w:val="0"/>
      <w:marTop w:val="0"/>
      <w:marBottom w:val="0"/>
      <w:divBdr>
        <w:top w:val="none" w:sz="0" w:space="0" w:color="auto"/>
        <w:left w:val="none" w:sz="0" w:space="0" w:color="auto"/>
        <w:bottom w:val="none" w:sz="0" w:space="0" w:color="auto"/>
        <w:right w:val="none" w:sz="0" w:space="0" w:color="auto"/>
      </w:divBdr>
    </w:div>
    <w:div w:id="510490096">
      <w:bodyDiv w:val="1"/>
      <w:marLeft w:val="0"/>
      <w:marRight w:val="0"/>
      <w:marTop w:val="0"/>
      <w:marBottom w:val="0"/>
      <w:divBdr>
        <w:top w:val="none" w:sz="0" w:space="0" w:color="auto"/>
        <w:left w:val="none" w:sz="0" w:space="0" w:color="auto"/>
        <w:bottom w:val="none" w:sz="0" w:space="0" w:color="auto"/>
        <w:right w:val="none" w:sz="0" w:space="0" w:color="auto"/>
      </w:divBdr>
    </w:div>
    <w:div w:id="523707992">
      <w:bodyDiv w:val="1"/>
      <w:marLeft w:val="0"/>
      <w:marRight w:val="0"/>
      <w:marTop w:val="0"/>
      <w:marBottom w:val="0"/>
      <w:divBdr>
        <w:top w:val="none" w:sz="0" w:space="0" w:color="auto"/>
        <w:left w:val="none" w:sz="0" w:space="0" w:color="auto"/>
        <w:bottom w:val="none" w:sz="0" w:space="0" w:color="auto"/>
        <w:right w:val="none" w:sz="0" w:space="0" w:color="auto"/>
      </w:divBdr>
    </w:div>
    <w:div w:id="528688755">
      <w:bodyDiv w:val="1"/>
      <w:marLeft w:val="0"/>
      <w:marRight w:val="0"/>
      <w:marTop w:val="0"/>
      <w:marBottom w:val="0"/>
      <w:divBdr>
        <w:top w:val="none" w:sz="0" w:space="0" w:color="auto"/>
        <w:left w:val="none" w:sz="0" w:space="0" w:color="auto"/>
        <w:bottom w:val="none" w:sz="0" w:space="0" w:color="auto"/>
        <w:right w:val="none" w:sz="0" w:space="0" w:color="auto"/>
      </w:divBdr>
    </w:div>
    <w:div w:id="535240512">
      <w:bodyDiv w:val="1"/>
      <w:marLeft w:val="0"/>
      <w:marRight w:val="0"/>
      <w:marTop w:val="0"/>
      <w:marBottom w:val="0"/>
      <w:divBdr>
        <w:top w:val="none" w:sz="0" w:space="0" w:color="auto"/>
        <w:left w:val="none" w:sz="0" w:space="0" w:color="auto"/>
        <w:bottom w:val="none" w:sz="0" w:space="0" w:color="auto"/>
        <w:right w:val="none" w:sz="0" w:space="0" w:color="auto"/>
      </w:divBdr>
    </w:div>
    <w:div w:id="582184775">
      <w:bodyDiv w:val="1"/>
      <w:marLeft w:val="0"/>
      <w:marRight w:val="0"/>
      <w:marTop w:val="0"/>
      <w:marBottom w:val="0"/>
      <w:divBdr>
        <w:top w:val="none" w:sz="0" w:space="0" w:color="auto"/>
        <w:left w:val="none" w:sz="0" w:space="0" w:color="auto"/>
        <w:bottom w:val="none" w:sz="0" w:space="0" w:color="auto"/>
        <w:right w:val="none" w:sz="0" w:space="0" w:color="auto"/>
      </w:divBdr>
    </w:div>
    <w:div w:id="602959137">
      <w:bodyDiv w:val="1"/>
      <w:marLeft w:val="0"/>
      <w:marRight w:val="0"/>
      <w:marTop w:val="0"/>
      <w:marBottom w:val="0"/>
      <w:divBdr>
        <w:top w:val="none" w:sz="0" w:space="0" w:color="auto"/>
        <w:left w:val="none" w:sz="0" w:space="0" w:color="auto"/>
        <w:bottom w:val="none" w:sz="0" w:space="0" w:color="auto"/>
        <w:right w:val="none" w:sz="0" w:space="0" w:color="auto"/>
      </w:divBdr>
    </w:div>
    <w:div w:id="661738039">
      <w:bodyDiv w:val="1"/>
      <w:marLeft w:val="0"/>
      <w:marRight w:val="0"/>
      <w:marTop w:val="0"/>
      <w:marBottom w:val="0"/>
      <w:divBdr>
        <w:top w:val="none" w:sz="0" w:space="0" w:color="auto"/>
        <w:left w:val="none" w:sz="0" w:space="0" w:color="auto"/>
        <w:bottom w:val="none" w:sz="0" w:space="0" w:color="auto"/>
        <w:right w:val="none" w:sz="0" w:space="0" w:color="auto"/>
      </w:divBdr>
    </w:div>
    <w:div w:id="707222022">
      <w:bodyDiv w:val="1"/>
      <w:marLeft w:val="0"/>
      <w:marRight w:val="0"/>
      <w:marTop w:val="0"/>
      <w:marBottom w:val="0"/>
      <w:divBdr>
        <w:top w:val="none" w:sz="0" w:space="0" w:color="auto"/>
        <w:left w:val="none" w:sz="0" w:space="0" w:color="auto"/>
        <w:bottom w:val="none" w:sz="0" w:space="0" w:color="auto"/>
        <w:right w:val="none" w:sz="0" w:space="0" w:color="auto"/>
      </w:divBdr>
    </w:div>
    <w:div w:id="757140811">
      <w:bodyDiv w:val="1"/>
      <w:marLeft w:val="0"/>
      <w:marRight w:val="0"/>
      <w:marTop w:val="0"/>
      <w:marBottom w:val="0"/>
      <w:divBdr>
        <w:top w:val="none" w:sz="0" w:space="0" w:color="auto"/>
        <w:left w:val="none" w:sz="0" w:space="0" w:color="auto"/>
        <w:bottom w:val="none" w:sz="0" w:space="0" w:color="auto"/>
        <w:right w:val="none" w:sz="0" w:space="0" w:color="auto"/>
      </w:divBdr>
    </w:div>
    <w:div w:id="813522104">
      <w:bodyDiv w:val="1"/>
      <w:marLeft w:val="0"/>
      <w:marRight w:val="0"/>
      <w:marTop w:val="0"/>
      <w:marBottom w:val="0"/>
      <w:divBdr>
        <w:top w:val="none" w:sz="0" w:space="0" w:color="auto"/>
        <w:left w:val="none" w:sz="0" w:space="0" w:color="auto"/>
        <w:bottom w:val="none" w:sz="0" w:space="0" w:color="auto"/>
        <w:right w:val="none" w:sz="0" w:space="0" w:color="auto"/>
      </w:divBdr>
    </w:div>
    <w:div w:id="835654373">
      <w:bodyDiv w:val="1"/>
      <w:marLeft w:val="0"/>
      <w:marRight w:val="0"/>
      <w:marTop w:val="0"/>
      <w:marBottom w:val="0"/>
      <w:divBdr>
        <w:top w:val="none" w:sz="0" w:space="0" w:color="auto"/>
        <w:left w:val="none" w:sz="0" w:space="0" w:color="auto"/>
        <w:bottom w:val="none" w:sz="0" w:space="0" w:color="auto"/>
        <w:right w:val="none" w:sz="0" w:space="0" w:color="auto"/>
      </w:divBdr>
    </w:div>
    <w:div w:id="867530007">
      <w:bodyDiv w:val="1"/>
      <w:marLeft w:val="0"/>
      <w:marRight w:val="0"/>
      <w:marTop w:val="0"/>
      <w:marBottom w:val="0"/>
      <w:divBdr>
        <w:top w:val="none" w:sz="0" w:space="0" w:color="auto"/>
        <w:left w:val="none" w:sz="0" w:space="0" w:color="auto"/>
        <w:bottom w:val="none" w:sz="0" w:space="0" w:color="auto"/>
        <w:right w:val="none" w:sz="0" w:space="0" w:color="auto"/>
      </w:divBdr>
    </w:div>
    <w:div w:id="872500890">
      <w:bodyDiv w:val="1"/>
      <w:marLeft w:val="0"/>
      <w:marRight w:val="0"/>
      <w:marTop w:val="0"/>
      <w:marBottom w:val="0"/>
      <w:divBdr>
        <w:top w:val="none" w:sz="0" w:space="0" w:color="auto"/>
        <w:left w:val="none" w:sz="0" w:space="0" w:color="auto"/>
        <w:bottom w:val="none" w:sz="0" w:space="0" w:color="auto"/>
        <w:right w:val="none" w:sz="0" w:space="0" w:color="auto"/>
      </w:divBdr>
    </w:div>
    <w:div w:id="904027870">
      <w:bodyDiv w:val="1"/>
      <w:marLeft w:val="0"/>
      <w:marRight w:val="0"/>
      <w:marTop w:val="0"/>
      <w:marBottom w:val="0"/>
      <w:divBdr>
        <w:top w:val="none" w:sz="0" w:space="0" w:color="auto"/>
        <w:left w:val="none" w:sz="0" w:space="0" w:color="auto"/>
        <w:bottom w:val="none" w:sz="0" w:space="0" w:color="auto"/>
        <w:right w:val="none" w:sz="0" w:space="0" w:color="auto"/>
      </w:divBdr>
    </w:div>
    <w:div w:id="971592836">
      <w:bodyDiv w:val="1"/>
      <w:marLeft w:val="0"/>
      <w:marRight w:val="0"/>
      <w:marTop w:val="0"/>
      <w:marBottom w:val="0"/>
      <w:divBdr>
        <w:top w:val="none" w:sz="0" w:space="0" w:color="auto"/>
        <w:left w:val="none" w:sz="0" w:space="0" w:color="auto"/>
        <w:bottom w:val="none" w:sz="0" w:space="0" w:color="auto"/>
        <w:right w:val="none" w:sz="0" w:space="0" w:color="auto"/>
      </w:divBdr>
    </w:div>
    <w:div w:id="975067564">
      <w:bodyDiv w:val="1"/>
      <w:marLeft w:val="0"/>
      <w:marRight w:val="0"/>
      <w:marTop w:val="0"/>
      <w:marBottom w:val="0"/>
      <w:divBdr>
        <w:top w:val="none" w:sz="0" w:space="0" w:color="auto"/>
        <w:left w:val="none" w:sz="0" w:space="0" w:color="auto"/>
        <w:bottom w:val="none" w:sz="0" w:space="0" w:color="auto"/>
        <w:right w:val="none" w:sz="0" w:space="0" w:color="auto"/>
      </w:divBdr>
    </w:div>
    <w:div w:id="1048185571">
      <w:bodyDiv w:val="1"/>
      <w:marLeft w:val="0"/>
      <w:marRight w:val="0"/>
      <w:marTop w:val="0"/>
      <w:marBottom w:val="0"/>
      <w:divBdr>
        <w:top w:val="none" w:sz="0" w:space="0" w:color="auto"/>
        <w:left w:val="none" w:sz="0" w:space="0" w:color="auto"/>
        <w:bottom w:val="none" w:sz="0" w:space="0" w:color="auto"/>
        <w:right w:val="none" w:sz="0" w:space="0" w:color="auto"/>
      </w:divBdr>
    </w:div>
    <w:div w:id="1091900046">
      <w:bodyDiv w:val="1"/>
      <w:marLeft w:val="0"/>
      <w:marRight w:val="0"/>
      <w:marTop w:val="0"/>
      <w:marBottom w:val="0"/>
      <w:divBdr>
        <w:top w:val="none" w:sz="0" w:space="0" w:color="auto"/>
        <w:left w:val="none" w:sz="0" w:space="0" w:color="auto"/>
        <w:bottom w:val="none" w:sz="0" w:space="0" w:color="auto"/>
        <w:right w:val="none" w:sz="0" w:space="0" w:color="auto"/>
      </w:divBdr>
    </w:div>
    <w:div w:id="1164082991">
      <w:bodyDiv w:val="1"/>
      <w:marLeft w:val="0"/>
      <w:marRight w:val="0"/>
      <w:marTop w:val="0"/>
      <w:marBottom w:val="0"/>
      <w:divBdr>
        <w:top w:val="none" w:sz="0" w:space="0" w:color="auto"/>
        <w:left w:val="none" w:sz="0" w:space="0" w:color="auto"/>
        <w:bottom w:val="none" w:sz="0" w:space="0" w:color="auto"/>
        <w:right w:val="none" w:sz="0" w:space="0" w:color="auto"/>
      </w:divBdr>
    </w:div>
    <w:div w:id="1203395974">
      <w:bodyDiv w:val="1"/>
      <w:marLeft w:val="0"/>
      <w:marRight w:val="0"/>
      <w:marTop w:val="0"/>
      <w:marBottom w:val="0"/>
      <w:divBdr>
        <w:top w:val="none" w:sz="0" w:space="0" w:color="auto"/>
        <w:left w:val="none" w:sz="0" w:space="0" w:color="auto"/>
        <w:bottom w:val="none" w:sz="0" w:space="0" w:color="auto"/>
        <w:right w:val="none" w:sz="0" w:space="0" w:color="auto"/>
      </w:divBdr>
    </w:div>
    <w:div w:id="1226718949">
      <w:bodyDiv w:val="1"/>
      <w:marLeft w:val="0"/>
      <w:marRight w:val="0"/>
      <w:marTop w:val="0"/>
      <w:marBottom w:val="0"/>
      <w:divBdr>
        <w:top w:val="none" w:sz="0" w:space="0" w:color="auto"/>
        <w:left w:val="none" w:sz="0" w:space="0" w:color="auto"/>
        <w:bottom w:val="none" w:sz="0" w:space="0" w:color="auto"/>
        <w:right w:val="none" w:sz="0" w:space="0" w:color="auto"/>
      </w:divBdr>
    </w:div>
    <w:div w:id="1285620564">
      <w:bodyDiv w:val="1"/>
      <w:marLeft w:val="0"/>
      <w:marRight w:val="0"/>
      <w:marTop w:val="0"/>
      <w:marBottom w:val="0"/>
      <w:divBdr>
        <w:top w:val="none" w:sz="0" w:space="0" w:color="auto"/>
        <w:left w:val="none" w:sz="0" w:space="0" w:color="auto"/>
        <w:bottom w:val="none" w:sz="0" w:space="0" w:color="auto"/>
        <w:right w:val="none" w:sz="0" w:space="0" w:color="auto"/>
      </w:divBdr>
    </w:div>
    <w:div w:id="1297487886">
      <w:bodyDiv w:val="1"/>
      <w:marLeft w:val="0"/>
      <w:marRight w:val="0"/>
      <w:marTop w:val="0"/>
      <w:marBottom w:val="0"/>
      <w:divBdr>
        <w:top w:val="none" w:sz="0" w:space="0" w:color="auto"/>
        <w:left w:val="none" w:sz="0" w:space="0" w:color="auto"/>
        <w:bottom w:val="none" w:sz="0" w:space="0" w:color="auto"/>
        <w:right w:val="none" w:sz="0" w:space="0" w:color="auto"/>
      </w:divBdr>
    </w:div>
    <w:div w:id="1359741128">
      <w:bodyDiv w:val="1"/>
      <w:marLeft w:val="0"/>
      <w:marRight w:val="0"/>
      <w:marTop w:val="0"/>
      <w:marBottom w:val="0"/>
      <w:divBdr>
        <w:top w:val="none" w:sz="0" w:space="0" w:color="auto"/>
        <w:left w:val="none" w:sz="0" w:space="0" w:color="auto"/>
        <w:bottom w:val="none" w:sz="0" w:space="0" w:color="auto"/>
        <w:right w:val="none" w:sz="0" w:space="0" w:color="auto"/>
      </w:divBdr>
    </w:div>
    <w:div w:id="1476802700">
      <w:bodyDiv w:val="1"/>
      <w:marLeft w:val="0"/>
      <w:marRight w:val="0"/>
      <w:marTop w:val="0"/>
      <w:marBottom w:val="0"/>
      <w:divBdr>
        <w:top w:val="none" w:sz="0" w:space="0" w:color="auto"/>
        <w:left w:val="none" w:sz="0" w:space="0" w:color="auto"/>
        <w:bottom w:val="none" w:sz="0" w:space="0" w:color="auto"/>
        <w:right w:val="none" w:sz="0" w:space="0" w:color="auto"/>
      </w:divBdr>
    </w:div>
    <w:div w:id="1499541769">
      <w:bodyDiv w:val="1"/>
      <w:marLeft w:val="0"/>
      <w:marRight w:val="0"/>
      <w:marTop w:val="0"/>
      <w:marBottom w:val="0"/>
      <w:divBdr>
        <w:top w:val="none" w:sz="0" w:space="0" w:color="auto"/>
        <w:left w:val="none" w:sz="0" w:space="0" w:color="auto"/>
        <w:bottom w:val="none" w:sz="0" w:space="0" w:color="auto"/>
        <w:right w:val="none" w:sz="0" w:space="0" w:color="auto"/>
      </w:divBdr>
    </w:div>
    <w:div w:id="1524660818">
      <w:bodyDiv w:val="1"/>
      <w:marLeft w:val="0"/>
      <w:marRight w:val="0"/>
      <w:marTop w:val="0"/>
      <w:marBottom w:val="0"/>
      <w:divBdr>
        <w:top w:val="none" w:sz="0" w:space="0" w:color="auto"/>
        <w:left w:val="none" w:sz="0" w:space="0" w:color="auto"/>
        <w:bottom w:val="none" w:sz="0" w:space="0" w:color="auto"/>
        <w:right w:val="none" w:sz="0" w:space="0" w:color="auto"/>
      </w:divBdr>
    </w:div>
    <w:div w:id="1541015883">
      <w:bodyDiv w:val="1"/>
      <w:marLeft w:val="0"/>
      <w:marRight w:val="0"/>
      <w:marTop w:val="0"/>
      <w:marBottom w:val="0"/>
      <w:divBdr>
        <w:top w:val="none" w:sz="0" w:space="0" w:color="auto"/>
        <w:left w:val="none" w:sz="0" w:space="0" w:color="auto"/>
        <w:bottom w:val="none" w:sz="0" w:space="0" w:color="auto"/>
        <w:right w:val="none" w:sz="0" w:space="0" w:color="auto"/>
      </w:divBdr>
    </w:div>
    <w:div w:id="1604340592">
      <w:bodyDiv w:val="1"/>
      <w:marLeft w:val="0"/>
      <w:marRight w:val="0"/>
      <w:marTop w:val="0"/>
      <w:marBottom w:val="0"/>
      <w:divBdr>
        <w:top w:val="none" w:sz="0" w:space="0" w:color="auto"/>
        <w:left w:val="none" w:sz="0" w:space="0" w:color="auto"/>
        <w:bottom w:val="none" w:sz="0" w:space="0" w:color="auto"/>
        <w:right w:val="none" w:sz="0" w:space="0" w:color="auto"/>
      </w:divBdr>
    </w:div>
    <w:div w:id="1642036223">
      <w:bodyDiv w:val="1"/>
      <w:marLeft w:val="0"/>
      <w:marRight w:val="0"/>
      <w:marTop w:val="0"/>
      <w:marBottom w:val="0"/>
      <w:divBdr>
        <w:top w:val="none" w:sz="0" w:space="0" w:color="auto"/>
        <w:left w:val="none" w:sz="0" w:space="0" w:color="auto"/>
        <w:bottom w:val="none" w:sz="0" w:space="0" w:color="auto"/>
        <w:right w:val="none" w:sz="0" w:space="0" w:color="auto"/>
      </w:divBdr>
    </w:div>
    <w:div w:id="1645767591">
      <w:bodyDiv w:val="1"/>
      <w:marLeft w:val="0"/>
      <w:marRight w:val="0"/>
      <w:marTop w:val="0"/>
      <w:marBottom w:val="0"/>
      <w:divBdr>
        <w:top w:val="none" w:sz="0" w:space="0" w:color="auto"/>
        <w:left w:val="none" w:sz="0" w:space="0" w:color="auto"/>
        <w:bottom w:val="none" w:sz="0" w:space="0" w:color="auto"/>
        <w:right w:val="none" w:sz="0" w:space="0" w:color="auto"/>
      </w:divBdr>
    </w:div>
    <w:div w:id="1719550420">
      <w:bodyDiv w:val="1"/>
      <w:marLeft w:val="0"/>
      <w:marRight w:val="0"/>
      <w:marTop w:val="0"/>
      <w:marBottom w:val="0"/>
      <w:divBdr>
        <w:top w:val="none" w:sz="0" w:space="0" w:color="auto"/>
        <w:left w:val="none" w:sz="0" w:space="0" w:color="auto"/>
        <w:bottom w:val="none" w:sz="0" w:space="0" w:color="auto"/>
        <w:right w:val="none" w:sz="0" w:space="0" w:color="auto"/>
      </w:divBdr>
    </w:div>
    <w:div w:id="1780485290">
      <w:bodyDiv w:val="1"/>
      <w:marLeft w:val="0"/>
      <w:marRight w:val="0"/>
      <w:marTop w:val="0"/>
      <w:marBottom w:val="0"/>
      <w:divBdr>
        <w:top w:val="none" w:sz="0" w:space="0" w:color="auto"/>
        <w:left w:val="none" w:sz="0" w:space="0" w:color="auto"/>
        <w:bottom w:val="none" w:sz="0" w:space="0" w:color="auto"/>
        <w:right w:val="none" w:sz="0" w:space="0" w:color="auto"/>
      </w:divBdr>
    </w:div>
    <w:div w:id="1942180527">
      <w:bodyDiv w:val="1"/>
      <w:marLeft w:val="0"/>
      <w:marRight w:val="0"/>
      <w:marTop w:val="0"/>
      <w:marBottom w:val="0"/>
      <w:divBdr>
        <w:top w:val="none" w:sz="0" w:space="0" w:color="auto"/>
        <w:left w:val="none" w:sz="0" w:space="0" w:color="auto"/>
        <w:bottom w:val="none" w:sz="0" w:space="0" w:color="auto"/>
        <w:right w:val="none" w:sz="0" w:space="0" w:color="auto"/>
      </w:divBdr>
    </w:div>
    <w:div w:id="1952282433">
      <w:bodyDiv w:val="1"/>
      <w:marLeft w:val="0"/>
      <w:marRight w:val="0"/>
      <w:marTop w:val="0"/>
      <w:marBottom w:val="0"/>
      <w:divBdr>
        <w:top w:val="none" w:sz="0" w:space="0" w:color="auto"/>
        <w:left w:val="none" w:sz="0" w:space="0" w:color="auto"/>
        <w:bottom w:val="none" w:sz="0" w:space="0" w:color="auto"/>
        <w:right w:val="none" w:sz="0" w:space="0" w:color="auto"/>
      </w:divBdr>
    </w:div>
    <w:div w:id="20451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2504F-19D2-44B2-ADE7-A0BB65F77390}">
  <ds:schemaRefs>
    <ds:schemaRef ds:uri="http://schemas.openxmlformats.org/officeDocument/2006/bibliography"/>
  </ds:schemaRefs>
</ds:datastoreItem>
</file>

<file path=customXml/itemProps2.xml><?xml version="1.0" encoding="utf-8"?>
<ds:datastoreItem xmlns:ds="http://schemas.openxmlformats.org/officeDocument/2006/customXml" ds:itemID="{3DFDD6F5-B9F2-4E36-95F2-A7A317F6A484}"/>
</file>

<file path=customXml/itemProps3.xml><?xml version="1.0" encoding="utf-8"?>
<ds:datastoreItem xmlns:ds="http://schemas.openxmlformats.org/officeDocument/2006/customXml" ds:itemID="{929FFF6E-0551-4212-ADD8-EE58F6BEC4F3}"/>
</file>

<file path=customXml/itemProps4.xml><?xml version="1.0" encoding="utf-8"?>
<ds:datastoreItem xmlns:ds="http://schemas.openxmlformats.org/officeDocument/2006/customXml" ds:itemID="{83AD537C-DC74-4184-A919-E01C30F87EE2}"/>
</file>

<file path=docProps/app.xml><?xml version="1.0" encoding="utf-8"?>
<Properties xmlns="http://schemas.openxmlformats.org/officeDocument/2006/extended-properties" xmlns:vt="http://schemas.openxmlformats.org/officeDocument/2006/docPropsVTypes">
  <Template>Normal</Template>
  <TotalTime>32</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Links>
    <vt:vector size="6" baseType="variant">
      <vt:variant>
        <vt:i4>393314</vt:i4>
      </vt:variant>
      <vt:variant>
        <vt:i4>0</vt:i4>
      </vt:variant>
      <vt:variant>
        <vt:i4>0</vt:i4>
      </vt:variant>
      <vt:variant>
        <vt:i4>5</vt:i4>
      </vt:variant>
      <vt:variant>
        <vt:lpwstr>https://lawnet.vn/vb/thong-tu-382017ttbtttt-huong-dan-co-quan-bao-chi-xay-dung-pho-bien-kien-thuc-quoc-phong-5A440.html</vt:lpwstr>
      </vt:variant>
      <vt:variant>
        <vt:lpwstr>dieu_3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Duy Linh</cp:lastModifiedBy>
  <cp:revision>9</cp:revision>
  <cp:lastPrinted>2024-11-29T06:58:00Z</cp:lastPrinted>
  <dcterms:created xsi:type="dcterms:W3CDTF">2024-11-29T05:03:00Z</dcterms:created>
  <dcterms:modified xsi:type="dcterms:W3CDTF">2024-11-29T07:19:00Z</dcterms:modified>
</cp:coreProperties>
</file>